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95F83" w14:textId="77777777" w:rsidR="00C3477A" w:rsidRPr="00380D51" w:rsidRDefault="00C3477A" w:rsidP="00C3477A">
      <w:pPr>
        <w:ind w:firstLine="0"/>
        <w:jc w:val="center"/>
        <w:rPr>
          <w:b/>
          <w:bCs/>
          <w:spacing w:val="0"/>
        </w:rPr>
      </w:pPr>
      <w:r>
        <w:rPr>
          <w:b/>
          <w:bCs/>
          <w:spacing w:val="0"/>
        </w:rPr>
        <w:t>PHỤ LỤC III</w:t>
      </w:r>
    </w:p>
    <w:p w14:paraId="46321B47" w14:textId="54271B4F" w:rsidR="00C3477A" w:rsidRDefault="00C3477A" w:rsidP="000155E7">
      <w:pPr>
        <w:spacing w:before="0"/>
        <w:ind w:firstLine="0"/>
        <w:jc w:val="center"/>
        <w:rPr>
          <w:b/>
          <w:bCs/>
          <w:spacing w:val="0"/>
        </w:rPr>
      </w:pPr>
      <w:r>
        <w:rPr>
          <w:b/>
          <w:bCs/>
          <w:spacing w:val="0"/>
        </w:rPr>
        <w:t>Q</w:t>
      </w:r>
      <w:r w:rsidRPr="00BB6DFD">
        <w:rPr>
          <w:b/>
          <w:bCs/>
          <w:spacing w:val="0"/>
        </w:rPr>
        <w:t>uy trình bảo trì mẫu cho công trình</w:t>
      </w:r>
      <w:r w:rsidR="000155E7">
        <w:rPr>
          <w:b/>
          <w:bCs/>
          <w:spacing w:val="0"/>
        </w:rPr>
        <w:t xml:space="preserve"> kênh mương nội đồng</w:t>
      </w:r>
      <w:r w:rsidRPr="00A32593">
        <w:rPr>
          <w:b/>
          <w:bCs/>
          <w:spacing w:val="0"/>
        </w:rPr>
        <w:t xml:space="preserve">. </w:t>
      </w:r>
    </w:p>
    <w:p w14:paraId="0B4D5FD1" w14:textId="40A496E1" w:rsidR="00C3477A" w:rsidRDefault="00C3477A" w:rsidP="00C3477A">
      <w:pPr>
        <w:ind w:firstLine="0"/>
        <w:jc w:val="center"/>
        <w:rPr>
          <w:i/>
          <w:iCs/>
          <w:spacing w:val="0"/>
        </w:rPr>
      </w:pPr>
      <w:r w:rsidRPr="00380D51">
        <w:rPr>
          <w:i/>
          <w:iCs/>
          <w:spacing w:val="0"/>
        </w:rPr>
        <w:t>(</w:t>
      </w:r>
      <w:r>
        <w:rPr>
          <w:i/>
          <w:iCs/>
          <w:spacing w:val="0"/>
        </w:rPr>
        <w:t>Ban hành k</w:t>
      </w:r>
      <w:r w:rsidRPr="00380D51">
        <w:rPr>
          <w:i/>
          <w:iCs/>
          <w:spacing w:val="0"/>
        </w:rPr>
        <w:t xml:space="preserve">èm theo Quyết định số </w:t>
      </w:r>
      <w:r>
        <w:rPr>
          <w:i/>
          <w:iCs/>
          <w:color w:val="FFFFFF"/>
          <w:spacing w:val="0"/>
        </w:rPr>
        <w:t>…..</w:t>
      </w:r>
      <w:r w:rsidRPr="00380D51">
        <w:rPr>
          <w:i/>
          <w:iCs/>
          <w:spacing w:val="0"/>
        </w:rPr>
        <w:t>/2026/QĐ-UBND</w:t>
      </w:r>
      <w:r>
        <w:rPr>
          <w:i/>
          <w:iCs/>
          <w:spacing w:val="0"/>
        </w:rPr>
        <w:t xml:space="preserve"> ngày   tháng    năm 2026 của Ủy ban nhân dân tỉnh </w:t>
      </w:r>
      <w:r w:rsidR="000155E7">
        <w:rPr>
          <w:i/>
          <w:iCs/>
          <w:spacing w:val="0"/>
        </w:rPr>
        <w:t>Thái Nguyên</w:t>
      </w:r>
      <w:r w:rsidRPr="00380D51">
        <w:rPr>
          <w:i/>
          <w:iCs/>
          <w:spacing w:val="0"/>
        </w:rPr>
        <w:t>)</w:t>
      </w:r>
    </w:p>
    <w:p w14:paraId="4FE6B092" w14:textId="77777777" w:rsidR="004A3175" w:rsidRPr="009839ED" w:rsidRDefault="004A3175" w:rsidP="004A3175">
      <w:pPr>
        <w:pStyle w:val="NormalWeb"/>
        <w:spacing w:before="120" w:beforeAutospacing="0" w:after="0" w:afterAutospacing="0"/>
        <w:jc w:val="center"/>
        <w:rPr>
          <w:b/>
          <w:bCs/>
          <w:sz w:val="28"/>
          <w:szCs w:val="28"/>
        </w:rPr>
      </w:pPr>
      <w:r w:rsidRPr="009839ED">
        <w:rPr>
          <w:b/>
          <w:bCs/>
          <w:sz w:val="28"/>
          <w:szCs w:val="28"/>
        </w:rPr>
        <w:t>PHẦN I</w:t>
      </w:r>
    </w:p>
    <w:p w14:paraId="6010AC26" w14:textId="77777777" w:rsidR="004A3175" w:rsidRPr="009839ED" w:rsidRDefault="004A3175" w:rsidP="004A3175">
      <w:pPr>
        <w:pStyle w:val="NormalWeb"/>
        <w:spacing w:before="120" w:beforeAutospacing="0" w:after="0" w:afterAutospacing="0"/>
        <w:jc w:val="center"/>
        <w:rPr>
          <w:b/>
          <w:bCs/>
          <w:sz w:val="28"/>
          <w:szCs w:val="28"/>
        </w:rPr>
      </w:pPr>
      <w:r w:rsidRPr="009839ED">
        <w:rPr>
          <w:b/>
          <w:bCs/>
          <w:sz w:val="28"/>
          <w:szCs w:val="28"/>
        </w:rPr>
        <w:t>CÁC QUY ĐỊNH CHUNG</w:t>
      </w:r>
    </w:p>
    <w:p w14:paraId="7AA92935" w14:textId="77777777" w:rsidR="004A3175" w:rsidRPr="009839ED" w:rsidRDefault="004A3175" w:rsidP="004A3175">
      <w:pPr>
        <w:pStyle w:val="NormalWeb"/>
        <w:spacing w:before="120" w:beforeAutospacing="0" w:after="0" w:afterAutospacing="0"/>
        <w:ind w:firstLine="720"/>
        <w:jc w:val="center"/>
        <w:rPr>
          <w:b/>
          <w:bCs/>
          <w:sz w:val="28"/>
          <w:szCs w:val="28"/>
        </w:rPr>
      </w:pPr>
    </w:p>
    <w:p w14:paraId="469EDCAD" w14:textId="77777777" w:rsidR="004A3175" w:rsidRPr="009839ED" w:rsidRDefault="004A3175" w:rsidP="004A3175">
      <w:pPr>
        <w:pStyle w:val="NormalWeb"/>
        <w:tabs>
          <w:tab w:val="left" w:pos="851"/>
        </w:tabs>
        <w:spacing w:before="120" w:beforeAutospacing="0" w:after="0" w:afterAutospacing="0"/>
        <w:ind w:firstLine="720"/>
        <w:rPr>
          <w:b/>
          <w:bCs/>
          <w:sz w:val="28"/>
          <w:szCs w:val="28"/>
        </w:rPr>
      </w:pPr>
      <w:r>
        <w:rPr>
          <w:b/>
          <w:bCs/>
          <w:sz w:val="28"/>
          <w:szCs w:val="28"/>
        </w:rPr>
        <w:t xml:space="preserve">I. </w:t>
      </w:r>
      <w:r w:rsidRPr="009839ED">
        <w:rPr>
          <w:b/>
          <w:bCs/>
          <w:sz w:val="28"/>
          <w:szCs w:val="28"/>
        </w:rPr>
        <w:t>Các căn cứ pháp lý</w:t>
      </w:r>
    </w:p>
    <w:p w14:paraId="54055372" w14:textId="77777777" w:rsidR="000155E7" w:rsidRPr="00B866DC" w:rsidRDefault="000155E7" w:rsidP="000155E7">
      <w:pPr>
        <w:widowControl w:val="0"/>
        <w:ind w:firstLine="720"/>
        <w:rPr>
          <w:rStyle w:val="fontstyle01"/>
          <w:rFonts w:ascii="Times New Roman" w:hAnsi="Times New Roman"/>
          <w:sz w:val="28"/>
          <w:szCs w:val="28"/>
        </w:rPr>
      </w:pPr>
      <w:r>
        <w:t>Luật Xây dựng số 135/2025/QH15</w:t>
      </w:r>
      <w:r w:rsidRPr="00B866DC">
        <w:rPr>
          <w:rStyle w:val="fontstyle01"/>
          <w:rFonts w:ascii="Times New Roman" w:hAnsi="Times New Roman"/>
          <w:sz w:val="28"/>
          <w:szCs w:val="28"/>
        </w:rPr>
        <w:t>;</w:t>
      </w:r>
    </w:p>
    <w:p w14:paraId="18046468" w14:textId="77777777" w:rsidR="004A3175" w:rsidRPr="00AD05EB" w:rsidRDefault="004A3175" w:rsidP="004A3175">
      <w:pPr>
        <w:widowControl w:val="0"/>
        <w:ind w:firstLine="720"/>
        <w:rPr>
          <w:lang w:val="vi-VN"/>
        </w:rPr>
      </w:pPr>
      <w:r w:rsidRPr="00AD05EB">
        <w:rPr>
          <w:lang w:val="vi-VN"/>
        </w:rPr>
        <w:t>Nghị định số 06/2021/NĐ-CP của Chính phủ quy định chi tiết một số nội dung về quản lý chất lượng, thi công xây dựng và bảo trì công trình xây dựng;</w:t>
      </w:r>
    </w:p>
    <w:p w14:paraId="7B8CA87E" w14:textId="77777777" w:rsidR="004A3175" w:rsidRPr="00AD05EB" w:rsidRDefault="004A3175" w:rsidP="004A3175">
      <w:pPr>
        <w:widowControl w:val="0"/>
        <w:ind w:firstLine="720"/>
        <w:rPr>
          <w:lang w:val="vi-VN"/>
        </w:rPr>
      </w:pPr>
      <w:r w:rsidRPr="00AD05EB">
        <w:rPr>
          <w:lang w:val="vi-VN"/>
        </w:rPr>
        <w:t>Nghị định số 35/2023/NĐ-CP của Chính phủ sửa đổi, bổ sung một số điều của các Nghị định thuộc lĩnh vực quản lý nhà nước của Bộ Xây dựng;</w:t>
      </w:r>
    </w:p>
    <w:p w14:paraId="5E28EB3F" w14:textId="77777777" w:rsidR="004A3175" w:rsidRPr="00AD05EB" w:rsidRDefault="004A3175" w:rsidP="004A3175">
      <w:pPr>
        <w:widowControl w:val="0"/>
        <w:ind w:firstLine="720"/>
        <w:rPr>
          <w:lang w:val="vi-VN"/>
        </w:rPr>
      </w:pPr>
      <w:r w:rsidRPr="00AD05EB">
        <w:rPr>
          <w:lang w:val="vi-VN"/>
        </w:rPr>
        <w:t>Nghị định số 175/2024/NĐ-CP của Chính phủ quy định chi tiết một số điều và biện pháp thi hành Luật Xây dựng về quản lý hoạt động xây dựng;</w:t>
      </w:r>
    </w:p>
    <w:p w14:paraId="62D5CB4B" w14:textId="77777777" w:rsidR="004A3175" w:rsidRDefault="004A3175" w:rsidP="004A3175">
      <w:pPr>
        <w:widowControl w:val="0"/>
        <w:ind w:firstLine="720"/>
        <w:rPr>
          <w:lang w:val="vi-VN"/>
        </w:rPr>
      </w:pPr>
      <w:r w:rsidRPr="00AD05EB">
        <w:rPr>
          <w:lang w:val="vi-VN"/>
        </w:rPr>
        <w:t>Nghị định số 358/2025/NĐ-CP của Chính phủ quy định cơ chế quản lý, tổ chức thực hiện các chương trình mục tiêu quốc gia;</w:t>
      </w:r>
    </w:p>
    <w:p w14:paraId="3EE4DC4E" w14:textId="77777777" w:rsidR="004A3175" w:rsidRDefault="004A3175" w:rsidP="004A3175">
      <w:pPr>
        <w:widowControl w:val="0"/>
        <w:ind w:firstLine="720"/>
        <w:rPr>
          <w:bCs/>
          <w:lang w:val="vi-VN"/>
        </w:rPr>
      </w:pPr>
      <w:r w:rsidRPr="009839ED">
        <w:rPr>
          <w:bCs/>
          <w:lang w:val="vi-VN"/>
        </w:rPr>
        <w:t>Thông tư số 16/2021/TT-BXD ngày 20</w:t>
      </w:r>
      <w:r>
        <w:rPr>
          <w:bCs/>
        </w:rPr>
        <w:t xml:space="preserve"> tháng </w:t>
      </w:r>
      <w:r w:rsidRPr="009839ED">
        <w:rPr>
          <w:bCs/>
          <w:lang w:val="vi-VN"/>
        </w:rPr>
        <w:t>12</w:t>
      </w:r>
      <w:r>
        <w:rPr>
          <w:bCs/>
        </w:rPr>
        <w:t xml:space="preserve"> năm </w:t>
      </w:r>
      <w:r w:rsidRPr="009839ED">
        <w:rPr>
          <w:bCs/>
          <w:lang w:val="vi-VN"/>
        </w:rPr>
        <w:t>2021 của Bộ tr</w:t>
      </w:r>
      <w:r w:rsidRPr="009839ED">
        <w:rPr>
          <w:rFonts w:hint="eastAsia"/>
          <w:bCs/>
          <w:lang w:val="vi-VN"/>
        </w:rPr>
        <w:t>ư</w:t>
      </w:r>
      <w:r w:rsidRPr="009839ED">
        <w:rPr>
          <w:bCs/>
          <w:lang w:val="vi-VN"/>
        </w:rPr>
        <w:t>ởng Bộ X</w:t>
      </w:r>
      <w:r w:rsidRPr="009839ED">
        <w:rPr>
          <w:rFonts w:hint="eastAsia"/>
          <w:bCs/>
          <w:lang w:val="vi-VN"/>
        </w:rPr>
        <w:t>â</w:t>
      </w:r>
      <w:r w:rsidRPr="009839ED">
        <w:rPr>
          <w:bCs/>
          <w:lang w:val="vi-VN"/>
        </w:rPr>
        <w:t>y dựng ban hành QCVN 18:2021/BXD Quy chuẩn kỹ thuật quốc gia về an toàn trong thi công xây dựng;</w:t>
      </w:r>
    </w:p>
    <w:p w14:paraId="65E954EB" w14:textId="3A938851" w:rsidR="00AC3DB0" w:rsidRPr="00AC3DB0" w:rsidRDefault="00AC3DB0" w:rsidP="004A3175">
      <w:pPr>
        <w:widowControl w:val="0"/>
        <w:ind w:firstLine="720"/>
        <w:rPr>
          <w:lang w:val="vi-VN"/>
        </w:rPr>
      </w:pPr>
      <w:r w:rsidRPr="00AC3DB0">
        <w:rPr>
          <w:lang w:val="vi-VN"/>
        </w:rPr>
        <w:t>Thông tư số 05/2019/TT-BNNPTNT ngày 02 tháng 5 năm 2019 của Bộ trưởng Bộ Nông nghiệp và Phát triển nông thôn (</w:t>
      </w:r>
      <w:r w:rsidRPr="002F3929">
        <w:rPr>
          <w:i/>
          <w:iCs/>
          <w:lang w:val="vi-VN"/>
        </w:rPr>
        <w:t>nay là Bộ Nông nghiệp và Môi trường</w:t>
      </w:r>
      <w:r w:rsidRPr="00AC3DB0">
        <w:rPr>
          <w:lang w:val="vi-VN"/>
        </w:rPr>
        <w:t>) quy định chế độ, quy trình bảo trì tài sản kết cấu hạ tầng thủy lợi;</w:t>
      </w:r>
    </w:p>
    <w:p w14:paraId="47D1FAFE" w14:textId="77777777" w:rsidR="000155E7" w:rsidRPr="000155E7" w:rsidRDefault="004A3175" w:rsidP="000155E7">
      <w:pPr>
        <w:spacing w:line="340" w:lineRule="exact"/>
        <w:ind w:firstLine="709"/>
        <w:rPr>
          <w:spacing w:val="0"/>
        </w:rPr>
      </w:pPr>
      <w:bookmarkStart w:id="0" w:name="_GoBack"/>
      <w:r w:rsidRPr="000155E7">
        <w:rPr>
          <w:bCs/>
          <w:lang w:val="vi-VN"/>
        </w:rPr>
        <w:t>Quyết định số</w:t>
      </w:r>
      <w:r w:rsidRPr="000155E7">
        <w:rPr>
          <w:bCs/>
        </w:rPr>
        <w:t xml:space="preserve">  </w:t>
      </w:r>
      <w:r w:rsidRPr="000155E7">
        <w:rPr>
          <w:bCs/>
          <w:lang w:val="vi-VN"/>
        </w:rPr>
        <w:t xml:space="preserve"> </w:t>
      </w:r>
      <w:r w:rsidRPr="000155E7">
        <w:rPr>
          <w:bCs/>
        </w:rPr>
        <w:t xml:space="preserve">   </w:t>
      </w:r>
      <w:r w:rsidRPr="000155E7">
        <w:rPr>
          <w:bCs/>
          <w:lang w:val="vi-VN"/>
        </w:rPr>
        <w:t>/202</w:t>
      </w:r>
      <w:r w:rsidRPr="000155E7">
        <w:rPr>
          <w:bCs/>
        </w:rPr>
        <w:t>6</w:t>
      </w:r>
      <w:r w:rsidRPr="000155E7">
        <w:rPr>
          <w:bCs/>
          <w:lang w:val="vi-VN"/>
        </w:rPr>
        <w:t xml:space="preserve">/QĐ-UBND ngày </w:t>
      </w:r>
      <w:r w:rsidRPr="000155E7">
        <w:rPr>
          <w:bCs/>
        </w:rPr>
        <w:t xml:space="preserve">  </w:t>
      </w:r>
      <w:r w:rsidRPr="000155E7">
        <w:rPr>
          <w:bCs/>
          <w:lang w:val="vi-VN"/>
        </w:rPr>
        <w:t xml:space="preserve"> tháng </w:t>
      </w:r>
      <w:r w:rsidRPr="000155E7">
        <w:rPr>
          <w:bCs/>
        </w:rPr>
        <w:t xml:space="preserve">   </w:t>
      </w:r>
      <w:r w:rsidRPr="000155E7">
        <w:rPr>
          <w:bCs/>
          <w:lang w:val="vi-VN"/>
        </w:rPr>
        <w:t xml:space="preserve"> năm 202</w:t>
      </w:r>
      <w:r w:rsidRPr="000155E7">
        <w:rPr>
          <w:bCs/>
        </w:rPr>
        <w:t>6</w:t>
      </w:r>
      <w:r w:rsidRPr="000155E7">
        <w:rPr>
          <w:bCs/>
          <w:lang w:val="vi-VN"/>
        </w:rPr>
        <w:t xml:space="preserve"> của Ủy ban nhân dân tỉnh </w:t>
      </w:r>
      <w:r w:rsidR="000155E7" w:rsidRPr="000155E7">
        <w:rPr>
          <w:bCs/>
        </w:rPr>
        <w:t>Thái Nguyên</w:t>
      </w:r>
      <w:r w:rsidRPr="000155E7">
        <w:rPr>
          <w:bCs/>
          <w:lang w:val="vi-VN"/>
        </w:rPr>
        <w:t xml:space="preserve"> quy định </w:t>
      </w:r>
      <w:r w:rsidR="000155E7" w:rsidRPr="000155E7">
        <w:rPr>
          <w:spacing w:val="0"/>
        </w:rPr>
        <w:t xml:space="preserve">Về tiêu chí thiết kế mẫu, thiết kế điển hình, thiết kế sẵn có tại địa bàn tỉnh; danh mục loại dự án và tổng mức đầu tư tối đa một dự án theo từng loại dự án đặc thù; quy trình bảo trì mẫu cho công trình được đầu tư xây dựng theo cơ chế tổ chức thực hiện dự án quy mô nhỏ, tính chất kỹ thuật đơn giản có sự tham gia của người dân </w:t>
      </w:r>
      <w:r w:rsidR="000155E7" w:rsidRPr="000155E7">
        <w:rPr>
          <w:bCs/>
          <w:iCs/>
        </w:rPr>
        <w:t>trên địa bàn tỉnh Thái Nguyên</w:t>
      </w:r>
    </w:p>
    <w:bookmarkEnd w:id="0"/>
    <w:p w14:paraId="65C69ADC" w14:textId="77777777" w:rsidR="004A3175" w:rsidRPr="009839ED" w:rsidRDefault="004A3175" w:rsidP="004A3175">
      <w:pPr>
        <w:tabs>
          <w:tab w:val="left" w:pos="567"/>
        </w:tabs>
        <w:ind w:firstLine="720"/>
        <w:rPr>
          <w:b/>
          <w:bCs/>
          <w:lang w:val="vi-VN"/>
        </w:rPr>
      </w:pPr>
      <w:r w:rsidRPr="00AD05EB">
        <w:rPr>
          <w:b/>
          <w:bCs/>
          <w:lang w:val="vi-VN"/>
        </w:rPr>
        <w:t xml:space="preserve">II. </w:t>
      </w:r>
      <w:r w:rsidRPr="009839ED">
        <w:rPr>
          <w:b/>
          <w:bCs/>
          <w:lang w:val="vi-VN"/>
        </w:rPr>
        <w:t>Phạm vi và đối tượng áp dụng</w:t>
      </w:r>
    </w:p>
    <w:p w14:paraId="0F2FC44A" w14:textId="1BFF1E90" w:rsidR="004A3175" w:rsidRDefault="004A3175" w:rsidP="004A3175">
      <w:pPr>
        <w:pStyle w:val="NormalWeb"/>
        <w:spacing w:before="120" w:beforeAutospacing="0" w:after="0" w:afterAutospacing="0"/>
        <w:ind w:firstLine="720"/>
        <w:jc w:val="both"/>
        <w:rPr>
          <w:sz w:val="28"/>
          <w:szCs w:val="28"/>
        </w:rPr>
      </w:pPr>
      <w:r>
        <w:rPr>
          <w:sz w:val="28"/>
          <w:szCs w:val="28"/>
        </w:rPr>
        <w:t xml:space="preserve">1. </w:t>
      </w:r>
      <w:r w:rsidRPr="009839ED">
        <w:rPr>
          <w:sz w:val="28"/>
          <w:szCs w:val="28"/>
          <w:lang w:val="vi-VN"/>
        </w:rPr>
        <w:t xml:space="preserve">Quy trình này áp dụng để thực hiện việc bảo trì cho </w:t>
      </w:r>
      <w:r w:rsidR="00C215A6" w:rsidRPr="00C215A6">
        <w:rPr>
          <w:sz w:val="28"/>
          <w:szCs w:val="28"/>
          <w:lang w:val="vi-VN"/>
        </w:rPr>
        <w:t>công trình kiên cố hóa kênh mương loại III (F tưới ≤ 100 ha)</w:t>
      </w:r>
      <w:r w:rsidR="00C215A6">
        <w:rPr>
          <w:sz w:val="28"/>
          <w:szCs w:val="28"/>
        </w:rPr>
        <w:t xml:space="preserve"> </w:t>
      </w:r>
      <w:r w:rsidRPr="009839ED">
        <w:rPr>
          <w:sz w:val="28"/>
          <w:szCs w:val="28"/>
          <w:lang w:val="vi-VN"/>
        </w:rPr>
        <w:t xml:space="preserve">được </w:t>
      </w:r>
      <w:r w:rsidRPr="00AD05EB">
        <w:rPr>
          <w:sz w:val="28"/>
          <w:szCs w:val="28"/>
          <w:lang w:val="vi-VN"/>
        </w:rPr>
        <w:t xml:space="preserve">được đầu tư xây dựng theo cơ chế tổ chức thực hiện dự án đầu tư đặc thù </w:t>
      </w:r>
      <w:r w:rsidRPr="009839ED">
        <w:rPr>
          <w:sz w:val="28"/>
          <w:szCs w:val="28"/>
          <w:lang w:val="vi-VN"/>
        </w:rPr>
        <w:t>trên địa bàn tỉnh</w:t>
      </w:r>
      <w:r>
        <w:rPr>
          <w:sz w:val="28"/>
          <w:szCs w:val="28"/>
        </w:rPr>
        <w:t xml:space="preserve"> </w:t>
      </w:r>
      <w:r w:rsidR="000155E7">
        <w:rPr>
          <w:sz w:val="28"/>
          <w:szCs w:val="28"/>
        </w:rPr>
        <w:t>Thái Nguyên</w:t>
      </w:r>
      <w:r>
        <w:rPr>
          <w:sz w:val="28"/>
          <w:szCs w:val="28"/>
        </w:rPr>
        <w:t>.</w:t>
      </w:r>
    </w:p>
    <w:p w14:paraId="368A009B" w14:textId="77777777" w:rsidR="004A3175" w:rsidRPr="00ED6D43" w:rsidRDefault="004A3175" w:rsidP="004A3175">
      <w:pPr>
        <w:pStyle w:val="NormalWeb"/>
        <w:spacing w:before="120" w:beforeAutospacing="0" w:after="0" w:afterAutospacing="0"/>
        <w:ind w:firstLine="720"/>
        <w:jc w:val="both"/>
        <w:rPr>
          <w:strike/>
          <w:sz w:val="28"/>
          <w:szCs w:val="28"/>
        </w:rPr>
      </w:pPr>
      <w:r>
        <w:rPr>
          <w:sz w:val="28"/>
          <w:szCs w:val="28"/>
        </w:rPr>
        <w:t>2. Các nội dung không có quy định trong quy trình này thì thực hiện theo pháp luật hiện hành.</w:t>
      </w:r>
    </w:p>
    <w:p w14:paraId="67461D36" w14:textId="77777777" w:rsidR="004A3175" w:rsidRPr="00AD05EB" w:rsidRDefault="004A3175" w:rsidP="004A3175">
      <w:pPr>
        <w:pStyle w:val="NormalWeb"/>
        <w:tabs>
          <w:tab w:val="left" w:pos="993"/>
        </w:tabs>
        <w:spacing w:before="120" w:beforeAutospacing="0" w:after="0" w:afterAutospacing="0"/>
        <w:ind w:firstLine="720"/>
        <w:rPr>
          <w:b/>
          <w:bCs/>
          <w:spacing w:val="-4"/>
          <w:sz w:val="28"/>
          <w:szCs w:val="28"/>
          <w:lang w:val="vi-VN"/>
        </w:rPr>
      </w:pPr>
      <w:r w:rsidRPr="00AD05EB">
        <w:rPr>
          <w:b/>
          <w:bCs/>
          <w:spacing w:val="-4"/>
          <w:sz w:val="28"/>
          <w:szCs w:val="28"/>
          <w:lang w:val="vi-VN"/>
        </w:rPr>
        <w:t>III. Giải thích từ ngữ</w:t>
      </w:r>
    </w:p>
    <w:p w14:paraId="07DB97D5" w14:textId="77777777" w:rsidR="004A3175" w:rsidRPr="009839ED" w:rsidRDefault="004A3175" w:rsidP="004A3175">
      <w:pPr>
        <w:pStyle w:val="NormalWeb"/>
        <w:spacing w:before="120" w:beforeAutospacing="0" w:after="0" w:afterAutospacing="0"/>
        <w:ind w:firstLine="720"/>
        <w:jc w:val="both"/>
        <w:rPr>
          <w:b/>
          <w:bCs/>
          <w:sz w:val="28"/>
          <w:szCs w:val="28"/>
          <w:lang w:val="vi-VN"/>
        </w:rPr>
      </w:pPr>
      <w:bookmarkStart w:id="1" w:name="bookmark19"/>
      <w:r w:rsidRPr="009839ED">
        <w:rPr>
          <w:b/>
          <w:bCs/>
          <w:sz w:val="28"/>
          <w:szCs w:val="28"/>
        </w:rPr>
        <w:t xml:space="preserve">1. </w:t>
      </w:r>
      <w:r w:rsidRPr="009839ED">
        <w:rPr>
          <w:b/>
          <w:bCs/>
          <w:sz w:val="28"/>
          <w:szCs w:val="28"/>
          <w:lang w:val="vi-VN"/>
        </w:rPr>
        <w:t>Bảo trì công trình</w:t>
      </w:r>
      <w:bookmarkEnd w:id="1"/>
    </w:p>
    <w:p w14:paraId="0E5C797C" w14:textId="77777777" w:rsidR="004A3175" w:rsidRPr="009839ED" w:rsidRDefault="004A3175" w:rsidP="004A3175">
      <w:pPr>
        <w:pStyle w:val="NormalWeb"/>
        <w:spacing w:before="120" w:beforeAutospacing="0" w:after="0" w:afterAutospacing="0"/>
        <w:ind w:firstLine="720"/>
        <w:jc w:val="both"/>
        <w:rPr>
          <w:sz w:val="28"/>
          <w:szCs w:val="28"/>
          <w:lang w:val="vi-VN"/>
        </w:rPr>
      </w:pPr>
      <w:r w:rsidRPr="009839ED">
        <w:rPr>
          <w:sz w:val="28"/>
          <w:szCs w:val="28"/>
          <w:lang w:val="vi-VN"/>
        </w:rPr>
        <w:lastRenderedPageBreak/>
        <w:t xml:space="preserve">Bảo trì công trình xây dựng là tập hợp các công việc nhằm bảo đảm và duy trì sự làm việc bình thường, an toàn của công trình theo quy định của thiết kế trong quá trình khai thác sử dụng. Nội dung bảo trì công trình xây dựng có thể bao gồm một, một số hoặc toàn bộ các công việc sau: </w:t>
      </w:r>
      <w:r>
        <w:rPr>
          <w:sz w:val="28"/>
          <w:szCs w:val="28"/>
        </w:rPr>
        <w:t>K</w:t>
      </w:r>
      <w:r w:rsidRPr="009839ED">
        <w:rPr>
          <w:sz w:val="28"/>
          <w:szCs w:val="28"/>
          <w:lang w:val="vi-VN"/>
        </w:rPr>
        <w:t>iểm tra, quan trắc, kiểm định chất lượng, bảo dưỡng và sửa chữa công trình; bổ sung, thay thế hạng mục, thiết bị công trình để việc khai thác sử dụng công trình đảm bảo an toàn nhưng không bao gồm các hoạt động làm thay đổi công năng, quy mô công trình.</w:t>
      </w:r>
    </w:p>
    <w:p w14:paraId="0CAD38E1" w14:textId="77777777" w:rsidR="004A3175" w:rsidRPr="009839ED" w:rsidRDefault="004A3175" w:rsidP="004A3175">
      <w:pPr>
        <w:pStyle w:val="NormalWeb"/>
        <w:spacing w:before="120" w:beforeAutospacing="0" w:after="0" w:afterAutospacing="0"/>
        <w:ind w:firstLine="720"/>
        <w:jc w:val="both"/>
        <w:rPr>
          <w:b/>
          <w:bCs/>
          <w:sz w:val="28"/>
          <w:szCs w:val="28"/>
          <w:lang w:val="vi-VN"/>
        </w:rPr>
      </w:pPr>
      <w:bookmarkStart w:id="2" w:name="bookmark20"/>
      <w:bookmarkStart w:id="3" w:name="bookmark21"/>
      <w:r w:rsidRPr="009839ED">
        <w:rPr>
          <w:b/>
          <w:bCs/>
          <w:sz w:val="28"/>
          <w:szCs w:val="28"/>
          <w:lang w:val="vi-VN"/>
        </w:rPr>
        <w:t xml:space="preserve">2. Kiểm tra </w:t>
      </w:r>
      <w:bookmarkEnd w:id="2"/>
      <w:bookmarkEnd w:id="3"/>
      <w:r w:rsidRPr="009839ED">
        <w:rPr>
          <w:b/>
          <w:bCs/>
          <w:sz w:val="28"/>
          <w:szCs w:val="28"/>
          <w:lang w:val="vi-VN"/>
        </w:rPr>
        <w:t>công trình</w:t>
      </w:r>
    </w:p>
    <w:p w14:paraId="6C6BD75E" w14:textId="77777777" w:rsidR="004A3175" w:rsidRPr="009839ED" w:rsidRDefault="004A3175" w:rsidP="004A3175">
      <w:pPr>
        <w:pStyle w:val="NormalWeb"/>
        <w:spacing w:before="120" w:beforeAutospacing="0" w:after="0" w:afterAutospacing="0"/>
        <w:ind w:firstLine="720"/>
        <w:jc w:val="both"/>
        <w:rPr>
          <w:strike/>
          <w:sz w:val="28"/>
          <w:szCs w:val="28"/>
          <w:lang w:val="vi-VN"/>
        </w:rPr>
      </w:pPr>
      <w:bookmarkStart w:id="4" w:name="bookmark23"/>
      <w:r w:rsidRPr="009839ED">
        <w:rPr>
          <w:sz w:val="28"/>
          <w:szCs w:val="28"/>
          <w:lang w:val="vi-VN"/>
        </w:rPr>
        <w:t xml:space="preserve">Kiểm tra công trình là việc thường xuyên, định kỳ và đột xuất xem xét bằng trực quan hoặc bằng thiết bị chuyên dụng để đánh giá hiện trạng công trình nhằm </w:t>
      </w:r>
      <w:bookmarkEnd w:id="4"/>
      <w:r w:rsidRPr="009839ED">
        <w:rPr>
          <w:sz w:val="28"/>
          <w:szCs w:val="28"/>
          <w:lang w:val="vi-VN"/>
        </w:rPr>
        <w:t>phát hiện kịp thời các dấu hiệu xuống cấp, những hư hỏng của công trình, thiết bị lắp đặt vào công trình làm cơ sở cho việc bảo dưỡng, sửa chữa công trình để duy trì công trình ở trạng thái khai thác, sử dụng bình thường và hạn chế phát sinh các hư hỏng công trình.</w:t>
      </w:r>
    </w:p>
    <w:p w14:paraId="003223DE" w14:textId="77777777" w:rsidR="004A3175" w:rsidRPr="009839ED" w:rsidRDefault="004A3175" w:rsidP="004A3175">
      <w:pPr>
        <w:pStyle w:val="NormalWeb"/>
        <w:spacing w:before="120" w:beforeAutospacing="0" w:after="0" w:afterAutospacing="0"/>
        <w:ind w:firstLine="720"/>
        <w:jc w:val="both"/>
        <w:rPr>
          <w:b/>
          <w:bCs/>
          <w:sz w:val="28"/>
          <w:szCs w:val="28"/>
          <w:lang w:val="vi-VN"/>
        </w:rPr>
      </w:pPr>
      <w:bookmarkStart w:id="5" w:name="bookmark25"/>
      <w:r w:rsidRPr="009839ED">
        <w:rPr>
          <w:b/>
          <w:bCs/>
          <w:sz w:val="28"/>
          <w:szCs w:val="28"/>
          <w:lang w:val="vi-VN"/>
        </w:rPr>
        <w:t>3. Kế hoạch bảo trì</w:t>
      </w:r>
      <w:bookmarkEnd w:id="5"/>
    </w:p>
    <w:p w14:paraId="1E96B2B9" w14:textId="77777777" w:rsidR="004A3175" w:rsidRPr="009839ED" w:rsidRDefault="004A3175" w:rsidP="004A3175">
      <w:pPr>
        <w:pStyle w:val="NormalWeb"/>
        <w:spacing w:before="120" w:beforeAutospacing="0" w:after="0" w:afterAutospacing="0"/>
        <w:ind w:firstLine="720"/>
        <w:jc w:val="both"/>
        <w:rPr>
          <w:sz w:val="28"/>
          <w:szCs w:val="28"/>
          <w:lang w:val="vi-VN"/>
        </w:rPr>
      </w:pPr>
      <w:bookmarkStart w:id="6" w:name="bookmark26"/>
      <w:r w:rsidRPr="009839ED">
        <w:rPr>
          <w:sz w:val="28"/>
          <w:szCs w:val="28"/>
          <w:lang w:val="vi-VN"/>
        </w:rPr>
        <w:t xml:space="preserve">Kế hoạch bảo trì là quá trình xây dựng các bước thực hiện bảo trì công trình bao gồm các nội dung: Tên công việc thực hiện; </w:t>
      </w:r>
      <w:r>
        <w:rPr>
          <w:sz w:val="28"/>
          <w:szCs w:val="28"/>
        </w:rPr>
        <w:t>t</w:t>
      </w:r>
      <w:r w:rsidRPr="009839ED">
        <w:rPr>
          <w:sz w:val="28"/>
          <w:szCs w:val="28"/>
          <w:lang w:val="vi-VN"/>
        </w:rPr>
        <w:t xml:space="preserve">hời gian thực hiện; </w:t>
      </w:r>
      <w:r>
        <w:rPr>
          <w:sz w:val="28"/>
          <w:szCs w:val="28"/>
        </w:rPr>
        <w:t>p</w:t>
      </w:r>
      <w:r w:rsidRPr="009839ED">
        <w:rPr>
          <w:sz w:val="28"/>
          <w:szCs w:val="28"/>
          <w:lang w:val="vi-VN"/>
        </w:rPr>
        <w:t xml:space="preserve">hương thức thực hiện; </w:t>
      </w:r>
      <w:r>
        <w:rPr>
          <w:sz w:val="28"/>
          <w:szCs w:val="28"/>
        </w:rPr>
        <w:t>c</w:t>
      </w:r>
      <w:r w:rsidRPr="009839ED">
        <w:rPr>
          <w:sz w:val="28"/>
          <w:szCs w:val="28"/>
          <w:lang w:val="vi-VN"/>
        </w:rPr>
        <w:t>hi phí thực hiện.</w:t>
      </w:r>
      <w:bookmarkEnd w:id="6"/>
    </w:p>
    <w:p w14:paraId="16532A18" w14:textId="77777777" w:rsidR="004A3175" w:rsidRPr="009839ED" w:rsidRDefault="004A3175" w:rsidP="004A3175">
      <w:pPr>
        <w:pStyle w:val="NormalWeb"/>
        <w:spacing w:before="120" w:beforeAutospacing="0" w:after="0" w:afterAutospacing="0"/>
        <w:ind w:firstLine="720"/>
        <w:jc w:val="both"/>
        <w:rPr>
          <w:b/>
          <w:bCs/>
          <w:sz w:val="28"/>
          <w:szCs w:val="28"/>
          <w:lang w:val="vi-VN"/>
        </w:rPr>
      </w:pPr>
      <w:r w:rsidRPr="001E2AB6">
        <w:rPr>
          <w:b/>
          <w:bCs/>
          <w:sz w:val="28"/>
          <w:szCs w:val="28"/>
          <w:lang w:val="vi-VN"/>
        </w:rPr>
        <w:t>4</w:t>
      </w:r>
      <w:r w:rsidRPr="009839ED">
        <w:rPr>
          <w:b/>
          <w:bCs/>
          <w:sz w:val="28"/>
          <w:szCs w:val="28"/>
          <w:lang w:val="vi-VN"/>
        </w:rPr>
        <w:t>. Kiểm định xây dựng</w:t>
      </w:r>
    </w:p>
    <w:p w14:paraId="0F829624" w14:textId="77777777" w:rsidR="004A3175" w:rsidRPr="009839ED" w:rsidRDefault="004A3175" w:rsidP="004A3175">
      <w:pPr>
        <w:pStyle w:val="NormalWeb"/>
        <w:spacing w:before="120" w:beforeAutospacing="0" w:after="0" w:afterAutospacing="0"/>
        <w:ind w:firstLine="720"/>
        <w:jc w:val="both"/>
        <w:rPr>
          <w:sz w:val="28"/>
          <w:szCs w:val="28"/>
          <w:lang w:val="vi-VN"/>
        </w:rPr>
      </w:pPr>
      <w:r w:rsidRPr="009839ED">
        <w:rPr>
          <w:sz w:val="28"/>
          <w:szCs w:val="28"/>
          <w:lang w:val="vi-VN"/>
        </w:rPr>
        <w:t>Kiểm định xây dựng là hoạt động kiểm tra, đánh giá chất lượng hoặc nguyên nhân hư hỏng, giá trị, thời hạn sử dụng và các thông số kỹ thuật khác của sản phẩm xây dựng, bộ phận công trình hoặc công trình xây dựng thông qua quan trắc, thí nghiệm kết hợp với việc tính toán, phân tích.</w:t>
      </w:r>
    </w:p>
    <w:p w14:paraId="1FC69821" w14:textId="77777777" w:rsidR="004A3175" w:rsidRPr="009839ED" w:rsidRDefault="004A3175" w:rsidP="004A3175">
      <w:pPr>
        <w:pStyle w:val="NormalWeb"/>
        <w:spacing w:before="120" w:beforeAutospacing="0" w:after="0" w:afterAutospacing="0"/>
        <w:ind w:firstLine="720"/>
        <w:jc w:val="both"/>
        <w:rPr>
          <w:b/>
          <w:bCs/>
          <w:sz w:val="28"/>
          <w:szCs w:val="28"/>
          <w:lang w:val="vi-VN"/>
        </w:rPr>
      </w:pPr>
      <w:r w:rsidRPr="001E2AB6">
        <w:rPr>
          <w:b/>
          <w:bCs/>
          <w:sz w:val="28"/>
          <w:szCs w:val="28"/>
          <w:lang w:val="vi-VN"/>
        </w:rPr>
        <w:t>5</w:t>
      </w:r>
      <w:r w:rsidRPr="009839ED">
        <w:rPr>
          <w:b/>
          <w:bCs/>
          <w:sz w:val="28"/>
          <w:szCs w:val="28"/>
          <w:lang w:val="vi-VN"/>
        </w:rPr>
        <w:t xml:space="preserve">. Thời hạn sử dụng theo thiết kế của công trình </w:t>
      </w:r>
    </w:p>
    <w:p w14:paraId="20C6F48B" w14:textId="77777777" w:rsidR="004A3175" w:rsidRPr="009839ED" w:rsidRDefault="004A3175" w:rsidP="004A3175">
      <w:pPr>
        <w:pStyle w:val="NormalWeb"/>
        <w:spacing w:before="120" w:beforeAutospacing="0" w:after="0" w:afterAutospacing="0"/>
        <w:ind w:firstLine="720"/>
        <w:jc w:val="both"/>
        <w:rPr>
          <w:sz w:val="28"/>
          <w:szCs w:val="28"/>
          <w:lang w:val="vi-VN"/>
        </w:rPr>
      </w:pPr>
      <w:r w:rsidRPr="009839ED">
        <w:rPr>
          <w:sz w:val="28"/>
          <w:szCs w:val="28"/>
          <w:lang w:val="vi-VN"/>
        </w:rPr>
        <w:t>Thời hạn sử dụng theo thiết kế của công trình là khoảng thời gian công trình được dự kiến sử dụng, đảm bảo yêu cầu về an toàn và công năng sử dụng mà không cần sửa chữa lớn kết cấu.</w:t>
      </w:r>
    </w:p>
    <w:p w14:paraId="0BA04813" w14:textId="77777777" w:rsidR="004A3175" w:rsidRDefault="004A3175" w:rsidP="004A3175">
      <w:pPr>
        <w:pStyle w:val="NormalWeb"/>
        <w:spacing w:before="120" w:beforeAutospacing="0" w:after="0" w:afterAutospacing="0"/>
        <w:ind w:firstLine="720"/>
        <w:jc w:val="center"/>
        <w:rPr>
          <w:b/>
          <w:bCs/>
          <w:sz w:val="28"/>
          <w:szCs w:val="28"/>
        </w:rPr>
      </w:pPr>
    </w:p>
    <w:p w14:paraId="1EF9B0A2" w14:textId="77777777" w:rsidR="004A3175" w:rsidRPr="009839ED" w:rsidRDefault="004A3175" w:rsidP="004A3175">
      <w:pPr>
        <w:pStyle w:val="NormalWeb"/>
        <w:spacing w:before="120" w:beforeAutospacing="0" w:after="0" w:afterAutospacing="0"/>
        <w:ind w:firstLine="720"/>
        <w:jc w:val="center"/>
        <w:rPr>
          <w:b/>
          <w:bCs/>
          <w:sz w:val="28"/>
          <w:szCs w:val="28"/>
          <w:lang w:val="vi-VN"/>
        </w:rPr>
      </w:pPr>
      <w:r w:rsidRPr="009839ED">
        <w:rPr>
          <w:b/>
          <w:bCs/>
          <w:sz w:val="28"/>
          <w:szCs w:val="28"/>
          <w:lang w:val="vi-VN"/>
        </w:rPr>
        <w:t>PHẦN II</w:t>
      </w:r>
    </w:p>
    <w:p w14:paraId="6BFA0560" w14:textId="77777777" w:rsidR="004A3175" w:rsidRDefault="004A3175" w:rsidP="004A3175">
      <w:pPr>
        <w:pStyle w:val="NormalWeb"/>
        <w:spacing w:before="120" w:beforeAutospacing="0" w:after="0" w:afterAutospacing="0"/>
        <w:ind w:firstLine="720"/>
        <w:jc w:val="center"/>
        <w:rPr>
          <w:b/>
          <w:bCs/>
          <w:sz w:val="28"/>
          <w:szCs w:val="28"/>
        </w:rPr>
      </w:pPr>
      <w:r w:rsidRPr="009839ED">
        <w:rPr>
          <w:b/>
          <w:bCs/>
          <w:sz w:val="28"/>
          <w:szCs w:val="28"/>
          <w:lang w:val="vi-VN"/>
        </w:rPr>
        <w:t>NỘI DUNG QUY TRÌNH BẢO TRÌ MẪU</w:t>
      </w:r>
    </w:p>
    <w:p w14:paraId="71AD1B80" w14:textId="77777777" w:rsidR="004A3175" w:rsidRPr="00A97620" w:rsidRDefault="004A3175" w:rsidP="004A3175">
      <w:pPr>
        <w:pStyle w:val="NormalWeb"/>
        <w:spacing w:before="120" w:beforeAutospacing="0" w:after="0" w:afterAutospacing="0"/>
        <w:ind w:firstLine="720"/>
        <w:jc w:val="center"/>
        <w:rPr>
          <w:b/>
          <w:bCs/>
          <w:sz w:val="28"/>
          <w:szCs w:val="28"/>
        </w:rPr>
      </w:pPr>
    </w:p>
    <w:p w14:paraId="1904DF6F" w14:textId="77777777" w:rsidR="004A3175" w:rsidRPr="00CA77AE" w:rsidRDefault="004A3175" w:rsidP="004A3175">
      <w:pPr>
        <w:pStyle w:val="NormalWeb"/>
        <w:spacing w:before="120" w:beforeAutospacing="0" w:after="0" w:afterAutospacing="0"/>
        <w:ind w:firstLine="720"/>
        <w:jc w:val="both"/>
        <w:rPr>
          <w:b/>
          <w:bCs/>
          <w:sz w:val="28"/>
          <w:szCs w:val="28"/>
          <w:lang w:val="vi-VN"/>
        </w:rPr>
      </w:pPr>
      <w:r w:rsidRPr="00CA77AE">
        <w:rPr>
          <w:b/>
          <w:bCs/>
          <w:sz w:val="28"/>
          <w:szCs w:val="28"/>
          <w:lang w:val="vi-VN"/>
        </w:rPr>
        <w:t xml:space="preserve">I. Thông tin chung về công trình: </w:t>
      </w:r>
    </w:p>
    <w:p w14:paraId="6AFC6862"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1. Tên công trình: </w:t>
      </w:r>
      <w:r w:rsidRPr="009839ED">
        <w:rPr>
          <w:sz w:val="28"/>
          <w:szCs w:val="28"/>
          <w:lang w:val="vi-VN"/>
        </w:rPr>
        <w:tab/>
      </w:r>
    </w:p>
    <w:p w14:paraId="703D673E" w14:textId="55F17C9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2. Loại, cấp công trình: Công trình </w:t>
      </w:r>
      <w:r w:rsidR="002F3929">
        <w:rPr>
          <w:sz w:val="28"/>
          <w:szCs w:val="28"/>
        </w:rPr>
        <w:t>nông nghiệp và phát triển nông thôn</w:t>
      </w:r>
      <w:r w:rsidRPr="009839ED">
        <w:rPr>
          <w:sz w:val="28"/>
          <w:szCs w:val="28"/>
          <w:lang w:val="vi-VN"/>
        </w:rPr>
        <w:t xml:space="preserve">, cấp </w:t>
      </w:r>
      <w:r>
        <w:rPr>
          <w:sz w:val="28"/>
          <w:szCs w:val="28"/>
        </w:rPr>
        <w:t>….</w:t>
      </w:r>
    </w:p>
    <w:p w14:paraId="7EAEA83C"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3. Địa điểm xây dựng: </w:t>
      </w:r>
      <w:r w:rsidRPr="009839ED">
        <w:rPr>
          <w:sz w:val="28"/>
          <w:szCs w:val="28"/>
          <w:lang w:val="vi-VN"/>
        </w:rPr>
        <w:tab/>
      </w:r>
    </w:p>
    <w:p w14:paraId="0D790999"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4. Đơn vị quản lý, sử dụng: </w:t>
      </w:r>
      <w:r w:rsidRPr="009839ED">
        <w:rPr>
          <w:sz w:val="28"/>
          <w:szCs w:val="28"/>
          <w:lang w:val="vi-VN"/>
        </w:rPr>
        <w:tab/>
      </w:r>
    </w:p>
    <w:p w14:paraId="7771F989"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5. Diện tích xây dựng: ......</w:t>
      </w:r>
      <w:r>
        <w:rPr>
          <w:sz w:val="28"/>
          <w:szCs w:val="28"/>
          <w:lang w:val="vi-VN"/>
        </w:rPr>
        <w:tab/>
      </w:r>
    </w:p>
    <w:p w14:paraId="6A7EFD7E"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lastRenderedPageBreak/>
        <w:t xml:space="preserve">6. </w:t>
      </w:r>
      <w:r w:rsidRPr="00694C49">
        <w:rPr>
          <w:sz w:val="28"/>
          <w:szCs w:val="28"/>
          <w:lang w:val="vi-VN"/>
        </w:rPr>
        <w:t>Thời hạn sử dụng</w:t>
      </w:r>
      <w:r w:rsidRPr="009839ED">
        <w:rPr>
          <w:sz w:val="28"/>
          <w:szCs w:val="28"/>
          <w:lang w:val="vi-VN"/>
        </w:rPr>
        <w:t xml:space="preserve">: </w:t>
      </w:r>
      <w:r w:rsidRPr="009839ED">
        <w:rPr>
          <w:sz w:val="28"/>
          <w:szCs w:val="28"/>
          <w:lang w:val="vi-VN"/>
        </w:rPr>
        <w:tab/>
      </w:r>
    </w:p>
    <w:p w14:paraId="24CFCD60"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7. Thời điểm thi công hoàn thành: Ngày…..tháng…..năm……</w:t>
      </w:r>
    </w:p>
    <w:p w14:paraId="5306A65A" w14:textId="77777777" w:rsidR="004A3175" w:rsidRPr="009839ED" w:rsidRDefault="004A3175" w:rsidP="004A3175">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8. Thời điểm bàn giao đưa vào sử dụng: Ngày…..tháng…..năm……</w:t>
      </w:r>
    </w:p>
    <w:p w14:paraId="4128B9AA" w14:textId="704E757E" w:rsidR="004A3175" w:rsidRDefault="004A3175" w:rsidP="004A3175">
      <w:pPr>
        <w:pStyle w:val="NormalWeb"/>
        <w:spacing w:before="120" w:beforeAutospacing="0" w:after="0" w:afterAutospacing="0"/>
        <w:ind w:firstLine="720"/>
        <w:jc w:val="both"/>
        <w:rPr>
          <w:b/>
          <w:bCs/>
          <w:sz w:val="28"/>
          <w:szCs w:val="28"/>
          <w:lang w:val="vi-VN"/>
        </w:rPr>
      </w:pPr>
      <w:r w:rsidRPr="00CA77AE">
        <w:rPr>
          <w:b/>
          <w:bCs/>
          <w:sz w:val="28"/>
          <w:szCs w:val="28"/>
          <w:lang w:val="vi-VN"/>
        </w:rPr>
        <w:t xml:space="preserve">II. </w:t>
      </w:r>
      <w:r w:rsidRPr="009839ED">
        <w:rPr>
          <w:b/>
          <w:bCs/>
          <w:sz w:val="28"/>
          <w:szCs w:val="28"/>
          <w:lang w:val="vi-VN"/>
        </w:rPr>
        <w:t>Đối tượng, phương pháp và tần suất kiểm tra công trình</w:t>
      </w:r>
    </w:p>
    <w:p w14:paraId="2EBCA239" w14:textId="593C6345" w:rsidR="002F3929" w:rsidRPr="007C17D5" w:rsidRDefault="00687933" w:rsidP="007C17D5">
      <w:pPr>
        <w:pStyle w:val="NormalWeb"/>
        <w:spacing w:before="120" w:beforeAutospacing="0" w:after="0" w:afterAutospacing="0"/>
        <w:ind w:firstLine="720"/>
        <w:jc w:val="both"/>
        <w:rPr>
          <w:b/>
          <w:bCs/>
          <w:sz w:val="28"/>
          <w:szCs w:val="28"/>
        </w:rPr>
      </w:pPr>
      <w:r w:rsidRPr="007C17D5">
        <w:rPr>
          <w:b/>
          <w:bCs/>
          <w:sz w:val="28"/>
          <w:szCs w:val="28"/>
        </w:rPr>
        <w:t>1. Đối tượng</w:t>
      </w:r>
      <w:r w:rsidR="007C17D5" w:rsidRPr="007C17D5">
        <w:rPr>
          <w:b/>
          <w:bCs/>
          <w:sz w:val="28"/>
          <w:szCs w:val="28"/>
        </w:rPr>
        <w:t>,</w:t>
      </w:r>
      <w:r w:rsidR="00D17C01" w:rsidRPr="007C17D5">
        <w:rPr>
          <w:b/>
          <w:bCs/>
          <w:sz w:val="28"/>
          <w:szCs w:val="28"/>
        </w:rPr>
        <w:t xml:space="preserve"> phương pháp kiểm tra</w:t>
      </w:r>
    </w:p>
    <w:p w14:paraId="04C49CBD" w14:textId="6373E56A" w:rsidR="007C17D5" w:rsidRPr="007C17D5" w:rsidRDefault="007C17D5" w:rsidP="007C17D5">
      <w:pPr>
        <w:pStyle w:val="NormalWeb"/>
        <w:spacing w:before="120" w:beforeAutospacing="0" w:after="0" w:afterAutospacing="0"/>
        <w:ind w:firstLine="720"/>
        <w:jc w:val="both"/>
        <w:rPr>
          <w:sz w:val="28"/>
          <w:szCs w:val="28"/>
          <w:lang w:val="vi-VN"/>
        </w:rPr>
      </w:pPr>
      <w:r>
        <w:rPr>
          <w:sz w:val="28"/>
          <w:szCs w:val="28"/>
        </w:rPr>
        <w:t>K</w:t>
      </w:r>
      <w:r w:rsidRPr="007C17D5">
        <w:rPr>
          <w:sz w:val="28"/>
          <w:szCs w:val="28"/>
          <w:lang w:val="vi-VN"/>
        </w:rPr>
        <w:t>iểm tra thường xuyên nhằm đảm bảo sự hoạt động bình thường của kênh, kể cả lúc kênh đang làm nhiệm vụ dẫn nước hoặc không dẫn nước, phát hiện, phòng ngừa các hành vi sai phạm đối với sự toàn vẹn của tuyến kênh như vi phạm hành lang bảo vệ kênh; xâm lấn kênh, đào bới bờ kênh, xây công trình trái phép trên kênh, bờ kênh. Nội dung công tác kiểm tra thường xuyên bao gồm:</w:t>
      </w:r>
    </w:p>
    <w:p w14:paraId="57A18ED2" w14:textId="0018A36B"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1.</w:t>
      </w:r>
      <w:r w:rsidR="007C17D5" w:rsidRPr="007C17D5">
        <w:rPr>
          <w:sz w:val="28"/>
          <w:szCs w:val="28"/>
          <w:lang w:val="vi-VN"/>
        </w:rPr>
        <w:t>1. Đối với kênh:</w:t>
      </w:r>
    </w:p>
    <w:p w14:paraId="13CC8E40"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a) Kiểm tra, theo dõi tình trạng của các bộ phận của kênh gồm: Lòng kênh, mái kênh, bờ kênh; tình trạng sụt sạt, xói lở, rò rỉ, bào mòn, bồi lắng; hoạt động của các rãnh tiêu nước trên bờ và mái kênh (nếu có), các vị trí xung yếu chuyển tiếp mặt cắt, kết cấu giữa kênh đất và kênh bê tông. Đối với các đoạn kênh sử dụng tấm nắp, kênh thấp hơn so với mặt đất tự nhiên cần phải kiểm tra, theo dõi tình trạng xói mòn, sạt lở, bồi lấp làm gia tăng lượng bồi lắng vào lòng kênh.</w:t>
      </w:r>
    </w:p>
    <w:p w14:paraId="447E07EE"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b) Kiểm tra sự thông suốt của dòng chảy trên kênh, xác định những ứ đọng và giải quyết ứ đọng ách tắc cản trở đến hoạt động bình thường và tổn thất cột nước của kênh.</w:t>
      </w:r>
    </w:p>
    <w:p w14:paraId="3BE47DD5"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c) Kiểm tra việc thực hiện các quy định về bảo vệ kênh, công trình trên kênh và các trang thiết bị được giao quản lý, cũng như trang thiết bị lắp đặt trên hệ thống.</w:t>
      </w:r>
    </w:p>
    <w:p w14:paraId="19686A77"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d) Trong quá trình kiểm tra sẽ tiến hành các hoạt động mang tính chất vận hành để đảm bảo quy trình vận hành phân phối nước trên kênh và của hệ thống như điều chỉnh các tay van ổ khóa, dọn sạch rác làm tắc nghẽn ở các cống nhỏ có máy đóng mở từ V0, V1, V2, V3 trở lên lắp đặt tại các công trình phân phối và điều tiết nước trên kênh.</w:t>
      </w:r>
    </w:p>
    <w:p w14:paraId="20B1A521"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e) Thông báo tình trạng vi phạm kênh và hành lang bảo vệ kênh đối với đối tượng vi phạm hành lang an toàn kênh, hoạt động sản xuất gây cản trở đến kênh, xả rác, chất thải xuống lòng và bờ kênh; giải thích và yêu cầu dừng ngay các hành vi vi phạm, tiến hành lập biên bản báo cáo cấp trên và cấp có thẩm quyền xử phạt theo quy định nếu người vi phạm không dừng hoặc tháo dỡ các hành vi xâm lấn kênh.</w:t>
      </w:r>
    </w:p>
    <w:p w14:paraId="7F5F01B9" w14:textId="1B6BD4A0"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1.</w:t>
      </w:r>
      <w:r w:rsidR="007C17D5" w:rsidRPr="007C17D5">
        <w:rPr>
          <w:sz w:val="28"/>
          <w:szCs w:val="28"/>
          <w:lang w:val="vi-VN"/>
        </w:rPr>
        <w:t>2. Đối với công trình trên kênh: Ngoài yêu cầu thực hiện các quy định có liên quan như đối với kênh, một số công trình trên kênh còn phải thực hiện các quy định dưới đây:</w:t>
      </w:r>
    </w:p>
    <w:p w14:paraId="675F5B26"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a) Đối với lưới chắn rác, cửa van, máy đóng mở và các thiết bị cơ khí khác:</w:t>
      </w:r>
    </w:p>
    <w:p w14:paraId="2B71057D" w14:textId="7A330CD4"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lớp sơn bảo vệ bề mặt lưới chắn rác, bề mặt cửa van, khe van, khe phai, vỏ máy đóng mở và các thiết bị cơ khí khác (nếu có);</w:t>
      </w:r>
    </w:p>
    <w:p w14:paraId="697820D2" w14:textId="3325CE82"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lastRenderedPageBreak/>
        <w:t xml:space="preserve">- </w:t>
      </w:r>
      <w:r w:rsidR="007C17D5" w:rsidRPr="007C17D5">
        <w:rPr>
          <w:sz w:val="28"/>
          <w:szCs w:val="28"/>
          <w:lang w:val="vi-VN"/>
        </w:rPr>
        <w:t>Kiểm tra mức độ kín nước của cửa van, các vật cản trong khe van, khe phai;</w:t>
      </w:r>
    </w:p>
    <w:p w14:paraId="71D7B927" w14:textId="05DDA09A"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dầu mỡ tại các trục chuyển động của máy đóng mở và các thiết bị cơ khí nếu có, bôi trơn ở các thiết bị truyền động như: Bánh vít, trục vít (ty van) và các thiết bị truyền động nâng, hạ cửa van.</w:t>
      </w:r>
    </w:p>
    <w:p w14:paraId="6660F0A4"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b) Đối với cống tiêu, cống luồn, xi phông:</w:t>
      </w:r>
    </w:p>
    <w:p w14:paraId="0C54BF56" w14:textId="63CCBB74"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kết cấu bảo vệ mái và đáy các đoạn kênh chuyển tiếp ở thượng lưu và hạ lưu công trình;</w:t>
      </w:r>
    </w:p>
    <w:p w14:paraId="7FC09F76" w14:textId="7D569A77"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nứt nẻ, bong tróc của các bộ phận xây đúc như: Tường bên, bản đáy, cửa vào và cửa ra, bể lắng cát trước cửa vào, bể tiêu năng sau cửa ra; tình trạng lún sụt tại các vị trí tiếp giáp giữa phần xây đúc với đất đắp;</w:t>
      </w:r>
    </w:p>
    <w:p w14:paraId="276772F2" w14:textId="0647D7B9"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sạt lở, lún sụt ở phần tiếp giáp đất đắp và kết cấu cửa vào, cửa ra;</w:t>
      </w:r>
    </w:p>
    <w:p w14:paraId="1E28A88C" w14:textId="31B64AA5"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bồi lắng bùn cát tại đáy bể lắng cát trước cửa vào, bể tiêu năng sau cửa ra.</w:t>
      </w:r>
    </w:p>
    <w:p w14:paraId="7FD03667"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c) Đối với cầu máng:</w:t>
      </w:r>
    </w:p>
    <w:p w14:paraId="08A785F5" w14:textId="001BFC1D"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kết cấu bảo vệ mái và đáy các đoạn kênh chuyển tiếp ở thượng lưu và hạ lưu công trình;</w:t>
      </w:r>
    </w:p>
    <w:p w14:paraId="08448FCE" w14:textId="6555A02C"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nứt nẻ, bong tróc của các bộ phận xây đúc như: Tường bên, bản đáy cửa vào và cửa ra, thân máng, trụ đỡ máng;</w:t>
      </w:r>
    </w:p>
    <w:p w14:paraId="3CB86E7A" w14:textId="6ED49BD6"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kín nước, sụt lún của các khớp nối ở hai đầu máng, trên thân máng.</w:t>
      </w:r>
    </w:p>
    <w:p w14:paraId="7DCB9F0B" w14:textId="77777777" w:rsidR="007C17D5" w:rsidRPr="007C17D5" w:rsidRDefault="007C17D5" w:rsidP="007C17D5">
      <w:pPr>
        <w:pStyle w:val="NormalWeb"/>
        <w:spacing w:before="120" w:beforeAutospacing="0" w:after="0" w:afterAutospacing="0"/>
        <w:ind w:firstLine="720"/>
        <w:jc w:val="both"/>
        <w:rPr>
          <w:sz w:val="28"/>
          <w:szCs w:val="28"/>
          <w:lang w:val="vi-VN"/>
        </w:rPr>
      </w:pPr>
      <w:r w:rsidRPr="007C17D5">
        <w:rPr>
          <w:sz w:val="28"/>
          <w:szCs w:val="28"/>
          <w:lang w:val="vi-VN"/>
        </w:rPr>
        <w:t>d) Đối với bậc nước và dốc nước:</w:t>
      </w:r>
    </w:p>
    <w:p w14:paraId="56DD54CF" w14:textId="04142F6F"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kết cấu bảo vệ mái và đáy các đoạn kênh chuyển tiếp ở thượng lưu và hạ lưu công trình;</w:t>
      </w:r>
    </w:p>
    <w:p w14:paraId="42BB35A0" w14:textId="5AECE5FB"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nứt nẻ, bong tróc, nứt vỡ của các kết cấu xây đúc như: Tường bên, bản đáy, cửa vào, cửa ra của các bậc nước;</w:t>
      </w:r>
    </w:p>
    <w:p w14:paraId="154FB5EA" w14:textId="13092E23" w:rsidR="007C17D5"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bồi lắng tại cửa vào, cửa ra, bể tiêu năng trên các bậc nước;</w:t>
      </w:r>
    </w:p>
    <w:p w14:paraId="2B4F171A" w14:textId="697BB6AD" w:rsidR="003A7C03" w:rsidRPr="007C17D5" w:rsidRDefault="00A22ECA" w:rsidP="007C17D5">
      <w:pPr>
        <w:pStyle w:val="NormalWeb"/>
        <w:spacing w:before="120" w:beforeAutospacing="0" w:after="0" w:afterAutospacing="0"/>
        <w:ind w:firstLine="720"/>
        <w:jc w:val="both"/>
        <w:rPr>
          <w:sz w:val="28"/>
          <w:szCs w:val="28"/>
          <w:lang w:val="vi-VN"/>
        </w:rPr>
      </w:pPr>
      <w:r>
        <w:rPr>
          <w:sz w:val="28"/>
          <w:szCs w:val="28"/>
        </w:rPr>
        <w:t xml:space="preserve">- </w:t>
      </w:r>
      <w:r w:rsidR="007C17D5" w:rsidRPr="007C17D5">
        <w:rPr>
          <w:sz w:val="28"/>
          <w:szCs w:val="28"/>
          <w:lang w:val="vi-VN"/>
        </w:rPr>
        <w:t>Kiểm tra tình trạng bồi lắng, xói lở phía hạ lưu công trình, khả năng xói ngầm dưới bản đáy tại các vị trí khớp nối của công trình.</w:t>
      </w:r>
    </w:p>
    <w:p w14:paraId="6AB6A831" w14:textId="2CD5F1F4" w:rsidR="00687933" w:rsidRDefault="00A22ECA" w:rsidP="004A3175">
      <w:pPr>
        <w:pStyle w:val="NormalWeb"/>
        <w:spacing w:before="120" w:beforeAutospacing="0" w:after="0" w:afterAutospacing="0"/>
        <w:ind w:firstLine="720"/>
        <w:jc w:val="both"/>
        <w:rPr>
          <w:b/>
          <w:bCs/>
          <w:sz w:val="28"/>
          <w:szCs w:val="28"/>
        </w:rPr>
      </w:pPr>
      <w:r>
        <w:rPr>
          <w:b/>
          <w:bCs/>
          <w:sz w:val="28"/>
          <w:szCs w:val="28"/>
        </w:rPr>
        <w:t>2</w:t>
      </w:r>
      <w:r w:rsidR="00687933">
        <w:rPr>
          <w:b/>
          <w:bCs/>
          <w:sz w:val="28"/>
          <w:szCs w:val="28"/>
        </w:rPr>
        <w:t xml:space="preserve">. </w:t>
      </w:r>
      <w:r w:rsidR="00654929">
        <w:rPr>
          <w:b/>
          <w:bCs/>
          <w:sz w:val="28"/>
          <w:szCs w:val="28"/>
        </w:rPr>
        <w:t>Tần suất kiểm tra</w:t>
      </w:r>
    </w:p>
    <w:p w14:paraId="4B602CC2" w14:textId="45C1D1DC" w:rsidR="00E60816" w:rsidRDefault="00A22ECA" w:rsidP="004A3175">
      <w:pPr>
        <w:pStyle w:val="NormalWeb"/>
        <w:spacing w:before="120" w:beforeAutospacing="0" w:after="0" w:afterAutospacing="0"/>
        <w:ind w:firstLine="720"/>
        <w:jc w:val="both"/>
        <w:rPr>
          <w:b/>
          <w:bCs/>
          <w:sz w:val="28"/>
          <w:szCs w:val="28"/>
        </w:rPr>
      </w:pPr>
      <w:r>
        <w:rPr>
          <w:b/>
          <w:bCs/>
          <w:sz w:val="28"/>
          <w:szCs w:val="28"/>
        </w:rPr>
        <w:t>2</w:t>
      </w:r>
      <w:r w:rsidR="00AF7500">
        <w:rPr>
          <w:b/>
          <w:bCs/>
          <w:sz w:val="28"/>
          <w:szCs w:val="28"/>
        </w:rPr>
        <w:t>.1 Kiểm tra thường xuyên</w:t>
      </w:r>
    </w:p>
    <w:p w14:paraId="7B12C20F" w14:textId="77777777" w:rsidR="00670A7E" w:rsidRPr="00670A7E" w:rsidRDefault="00670A7E" w:rsidP="00670A7E">
      <w:pPr>
        <w:pStyle w:val="NormalWeb"/>
        <w:spacing w:before="120" w:beforeAutospacing="0" w:after="0" w:afterAutospacing="0"/>
        <w:ind w:firstLine="720"/>
        <w:jc w:val="both"/>
        <w:rPr>
          <w:sz w:val="28"/>
          <w:szCs w:val="28"/>
        </w:rPr>
      </w:pPr>
      <w:r w:rsidRPr="00670A7E">
        <w:rPr>
          <w:sz w:val="28"/>
          <w:szCs w:val="28"/>
        </w:rPr>
        <w:t>Tần suất kiểm tra thường xuyên đối với kênh và công trình trên kênh được thực hiện như sau:</w:t>
      </w:r>
    </w:p>
    <w:p w14:paraId="6C8AE700" w14:textId="1A7911C6" w:rsidR="00670A7E" w:rsidRPr="00670A7E" w:rsidRDefault="00670A7E" w:rsidP="00670A7E">
      <w:pPr>
        <w:pStyle w:val="NormalWeb"/>
        <w:spacing w:before="120" w:beforeAutospacing="0" w:after="0" w:afterAutospacing="0"/>
        <w:ind w:firstLine="720"/>
        <w:jc w:val="both"/>
        <w:rPr>
          <w:sz w:val="28"/>
          <w:szCs w:val="28"/>
        </w:rPr>
      </w:pPr>
      <w:r>
        <w:rPr>
          <w:sz w:val="28"/>
          <w:szCs w:val="28"/>
        </w:rPr>
        <w:t>a)</w:t>
      </w:r>
      <w:r w:rsidRPr="00670A7E">
        <w:rPr>
          <w:sz w:val="28"/>
          <w:szCs w:val="28"/>
        </w:rPr>
        <w:t xml:space="preserve"> Kênh đang dẫn nước mỗi ngày kiểm tra 1 lần.</w:t>
      </w:r>
    </w:p>
    <w:p w14:paraId="79D2ADF2" w14:textId="47AD7698" w:rsidR="00670A7E" w:rsidRPr="00670A7E" w:rsidRDefault="00670A7E" w:rsidP="00670A7E">
      <w:pPr>
        <w:pStyle w:val="NormalWeb"/>
        <w:spacing w:before="120" w:beforeAutospacing="0" w:after="0" w:afterAutospacing="0"/>
        <w:ind w:firstLine="720"/>
        <w:jc w:val="both"/>
        <w:rPr>
          <w:sz w:val="28"/>
          <w:szCs w:val="28"/>
        </w:rPr>
      </w:pPr>
      <w:r>
        <w:rPr>
          <w:sz w:val="28"/>
          <w:szCs w:val="28"/>
        </w:rPr>
        <w:lastRenderedPageBreak/>
        <w:t>b)</w:t>
      </w:r>
      <w:r w:rsidRPr="00670A7E">
        <w:rPr>
          <w:sz w:val="28"/>
          <w:szCs w:val="28"/>
        </w:rPr>
        <w:t xml:space="preserve"> Kênh không dẫn nước mỗi tuần kiểm tra ít nhất 1 lần; đối với kênh đi qua vùng dân cư tập trung không quá 04 ngày kiểm tra 01 lần.</w:t>
      </w:r>
    </w:p>
    <w:p w14:paraId="1B03C76C" w14:textId="595AB9EB" w:rsidR="00670A7E" w:rsidRDefault="00670A7E" w:rsidP="00670A7E">
      <w:pPr>
        <w:pStyle w:val="NormalWeb"/>
        <w:spacing w:before="120" w:beforeAutospacing="0" w:after="0" w:afterAutospacing="0"/>
        <w:ind w:firstLine="720"/>
        <w:jc w:val="both"/>
        <w:rPr>
          <w:sz w:val="28"/>
          <w:szCs w:val="28"/>
        </w:rPr>
      </w:pPr>
      <w:r>
        <w:rPr>
          <w:sz w:val="28"/>
          <w:szCs w:val="28"/>
        </w:rPr>
        <w:t>c)</w:t>
      </w:r>
      <w:r w:rsidRPr="00670A7E">
        <w:rPr>
          <w:sz w:val="28"/>
          <w:szCs w:val="28"/>
        </w:rPr>
        <w:t xml:space="preserve"> Trước và sau khi kênh làm việc dẫn nước phải tiến hành kiểm tra những chỗ xung yếu và toàn bộ các công trình trên kênh để đảm bảo tình trạng vận hành bình thường của công trình.</w:t>
      </w:r>
    </w:p>
    <w:p w14:paraId="20566EA5" w14:textId="1177A5B9" w:rsidR="00E60816" w:rsidRPr="00BD0D05" w:rsidRDefault="00A22ECA" w:rsidP="00BD0D05">
      <w:pPr>
        <w:pStyle w:val="NormalWeb"/>
        <w:spacing w:before="120" w:beforeAutospacing="0" w:after="0" w:afterAutospacing="0"/>
        <w:ind w:firstLine="720"/>
        <w:jc w:val="both"/>
        <w:rPr>
          <w:b/>
          <w:bCs/>
          <w:sz w:val="28"/>
          <w:szCs w:val="28"/>
        </w:rPr>
      </w:pPr>
      <w:r>
        <w:rPr>
          <w:b/>
          <w:bCs/>
          <w:sz w:val="28"/>
          <w:szCs w:val="28"/>
        </w:rPr>
        <w:t>2</w:t>
      </w:r>
      <w:r w:rsidR="00BD0D05" w:rsidRPr="00BD0D05">
        <w:rPr>
          <w:b/>
          <w:bCs/>
          <w:sz w:val="28"/>
          <w:szCs w:val="28"/>
        </w:rPr>
        <w:t>.2. Kiểm tra định kỳ</w:t>
      </w:r>
    </w:p>
    <w:p w14:paraId="4EC9A7E5" w14:textId="338E23C3" w:rsidR="00BD0D05" w:rsidRPr="00BD0D05" w:rsidRDefault="00BD0D05" w:rsidP="00BD0D05">
      <w:pPr>
        <w:pStyle w:val="NormalWeb"/>
        <w:spacing w:before="120" w:beforeAutospacing="0" w:after="0" w:afterAutospacing="0"/>
        <w:ind w:firstLine="720"/>
        <w:jc w:val="both"/>
        <w:rPr>
          <w:sz w:val="28"/>
          <w:szCs w:val="28"/>
        </w:rPr>
      </w:pPr>
      <w:r>
        <w:rPr>
          <w:sz w:val="28"/>
          <w:szCs w:val="28"/>
        </w:rPr>
        <w:t>K</w:t>
      </w:r>
      <w:r w:rsidRPr="00BD0D05">
        <w:rPr>
          <w:sz w:val="28"/>
          <w:szCs w:val="28"/>
        </w:rPr>
        <w:t>iểm tra định kỳ công trình được tiến hành mỗi năm hai đợt vào thời điểm trước mùa lũ và sau mùa lũ:</w:t>
      </w:r>
    </w:p>
    <w:p w14:paraId="5365293B" w14:textId="20CAC793" w:rsidR="00BD0D05" w:rsidRPr="00BD0D05" w:rsidRDefault="00BD0D05" w:rsidP="00BD0D05">
      <w:pPr>
        <w:pStyle w:val="NormalWeb"/>
        <w:spacing w:before="120" w:beforeAutospacing="0" w:after="0" w:afterAutospacing="0"/>
        <w:ind w:firstLine="720"/>
        <w:jc w:val="both"/>
        <w:rPr>
          <w:sz w:val="28"/>
          <w:szCs w:val="28"/>
        </w:rPr>
      </w:pPr>
      <w:r>
        <w:rPr>
          <w:sz w:val="28"/>
          <w:szCs w:val="28"/>
        </w:rPr>
        <w:t>a)</w:t>
      </w:r>
      <w:r w:rsidRPr="00BD0D05">
        <w:rPr>
          <w:sz w:val="28"/>
          <w:szCs w:val="28"/>
        </w:rPr>
        <w:t xml:space="preserve"> Kiểm tra trước mùa mưa lũ: Chậm nhất một tháng trước khi bắt đầu vào mùa lũ phải hoàn thành công tác kiểm tra nhằm phát hiện những hư hỏng, thực hiện sửa chữa, duy tu bảo dưỡng kịp thời, đảm bảo công trình vận hành an toàn trong mùa mưa lũ.</w:t>
      </w:r>
    </w:p>
    <w:p w14:paraId="5B25F3C7" w14:textId="11618D4C" w:rsidR="00BD0D05" w:rsidRDefault="00BD0D05" w:rsidP="00BD0D05">
      <w:pPr>
        <w:pStyle w:val="NormalWeb"/>
        <w:spacing w:before="120" w:beforeAutospacing="0" w:after="0" w:afterAutospacing="0"/>
        <w:ind w:firstLine="720"/>
        <w:jc w:val="both"/>
        <w:rPr>
          <w:sz w:val="28"/>
          <w:szCs w:val="28"/>
        </w:rPr>
      </w:pPr>
      <w:r>
        <w:rPr>
          <w:sz w:val="28"/>
          <w:szCs w:val="28"/>
        </w:rPr>
        <w:t>b)</w:t>
      </w:r>
      <w:r w:rsidRPr="00BD0D05">
        <w:rPr>
          <w:sz w:val="28"/>
          <w:szCs w:val="28"/>
        </w:rPr>
        <w:t xml:space="preserve"> Kiểm tra sau mùa mưa lũ: Ngay sau khi mùa mưa lũ kết thúc phải tiến hành kiểm tra phát hiện những hư hỏng của công trình do mưa lũ gây ra, trên cơ sở đó đánh giá hiện trạng công trình sau lũ.</w:t>
      </w:r>
    </w:p>
    <w:p w14:paraId="0A947DA4" w14:textId="231AEC28" w:rsidR="00720A16" w:rsidRPr="00720A16" w:rsidRDefault="00A22ECA" w:rsidP="00BD0D05">
      <w:pPr>
        <w:pStyle w:val="NormalWeb"/>
        <w:spacing w:before="120" w:beforeAutospacing="0" w:after="0" w:afterAutospacing="0"/>
        <w:ind w:firstLine="720"/>
        <w:jc w:val="both"/>
        <w:rPr>
          <w:b/>
          <w:bCs/>
          <w:sz w:val="28"/>
          <w:szCs w:val="28"/>
        </w:rPr>
      </w:pPr>
      <w:r>
        <w:rPr>
          <w:b/>
          <w:bCs/>
          <w:sz w:val="28"/>
          <w:szCs w:val="28"/>
        </w:rPr>
        <w:t>2</w:t>
      </w:r>
      <w:r w:rsidR="00720A16" w:rsidRPr="00720A16">
        <w:rPr>
          <w:b/>
          <w:bCs/>
          <w:sz w:val="28"/>
          <w:szCs w:val="28"/>
        </w:rPr>
        <w:t>.3. Kiểm tra đột xuất</w:t>
      </w:r>
    </w:p>
    <w:p w14:paraId="38AF5C97" w14:textId="07464A93" w:rsidR="00720A16" w:rsidRDefault="0085033B" w:rsidP="00BD0D05">
      <w:pPr>
        <w:pStyle w:val="NormalWeb"/>
        <w:spacing w:before="120" w:beforeAutospacing="0" w:after="0" w:afterAutospacing="0"/>
        <w:ind w:firstLine="720"/>
        <w:jc w:val="both"/>
        <w:rPr>
          <w:sz w:val="28"/>
          <w:szCs w:val="28"/>
        </w:rPr>
      </w:pPr>
      <w:r>
        <w:rPr>
          <w:sz w:val="28"/>
          <w:szCs w:val="28"/>
        </w:rPr>
        <w:t xml:space="preserve">a) </w:t>
      </w:r>
      <w:r w:rsidRPr="0085033B">
        <w:rPr>
          <w:sz w:val="28"/>
          <w:szCs w:val="28"/>
        </w:rPr>
        <w:t>Việc kiểm tra đột xuất công trình được thực hiện khi bộ phận công trình, công trình bị hư hỏng do chịu tác động đột xuất của thiên tai như gió, bão, lũ lụt, động đất, va đập và những tác động đột xuất khác hoặc khi bộ phận công trình, công trình có biểu hiện xuống cấp ảnh hưởng đến an toàn sử dụng, vận hành, khai thác công trình.</w:t>
      </w:r>
    </w:p>
    <w:p w14:paraId="14AFAF4B" w14:textId="325D6220" w:rsidR="0004155A" w:rsidRPr="00670A7E" w:rsidRDefault="0004155A" w:rsidP="00BD0D05">
      <w:pPr>
        <w:pStyle w:val="NormalWeb"/>
        <w:spacing w:before="120" w:beforeAutospacing="0" w:after="0" w:afterAutospacing="0"/>
        <w:ind w:firstLine="720"/>
        <w:jc w:val="both"/>
        <w:rPr>
          <w:sz w:val="28"/>
          <w:szCs w:val="28"/>
        </w:rPr>
      </w:pPr>
      <w:r>
        <w:rPr>
          <w:sz w:val="28"/>
          <w:szCs w:val="28"/>
        </w:rPr>
        <w:t xml:space="preserve">b) </w:t>
      </w:r>
      <w:r w:rsidRPr="0004155A">
        <w:rPr>
          <w:sz w:val="28"/>
          <w:szCs w:val="28"/>
        </w:rPr>
        <w:t>Trường hợp phát hiện công trình bị hư hỏng hoặc có những hiện tượng có nguy cơ gây hư hỏng lớn công trình thì đơn vị quản lý công trình phải tiến hành kiểm tra ngay. Xác định các giải pháp và huy động nguồn lực tại chỗ để nhanh chóng khắc phục. Trường hợp vượt thẩm quyền phải báo cáo cơ quan quản lý cấp trên để kiểm tra đánh giá tình trạng sự cố hoặc nguy cơ xảy ra sự cố, xác định các giải pháp và huy động nguồn lực tại chỗ để nhanh chóng khắc phục. Trường hợp những nguy cơ cũng như những vấn đề sự cố lớn cần báo cáo cơ quan quản lý Nhà nước và các đơn vị nghiên cứu chuyên sâu để kiểm tra đánh giá tình trạng sự cố hoặc nguy cơ xảy ra sự cố</w:t>
      </w:r>
      <w:r>
        <w:rPr>
          <w:sz w:val="28"/>
          <w:szCs w:val="28"/>
        </w:rPr>
        <w:t>.</w:t>
      </w:r>
    </w:p>
    <w:p w14:paraId="73C48B27" w14:textId="77777777" w:rsidR="004C4ADC" w:rsidRDefault="004C4ADC" w:rsidP="004C4ADC">
      <w:pPr>
        <w:pStyle w:val="NormalWeb"/>
        <w:tabs>
          <w:tab w:val="right" w:leader="dot" w:pos="9356"/>
        </w:tabs>
        <w:spacing w:before="120" w:beforeAutospacing="0" w:after="0" w:afterAutospacing="0"/>
        <w:ind w:firstLine="720"/>
        <w:jc w:val="both"/>
        <w:rPr>
          <w:b/>
          <w:bCs/>
          <w:sz w:val="28"/>
          <w:szCs w:val="28"/>
          <w:lang w:val="vi-VN"/>
        </w:rPr>
      </w:pPr>
      <w:r>
        <w:rPr>
          <w:b/>
          <w:bCs/>
          <w:sz w:val="28"/>
          <w:szCs w:val="28"/>
        </w:rPr>
        <w:t xml:space="preserve">III. </w:t>
      </w:r>
      <w:r w:rsidRPr="00EE1FF3">
        <w:rPr>
          <w:b/>
          <w:bCs/>
          <w:sz w:val="28"/>
          <w:szCs w:val="28"/>
          <w:lang w:val="vi-VN"/>
        </w:rPr>
        <w:t>N</w:t>
      </w:r>
      <w:r w:rsidRPr="00F57F6F">
        <w:rPr>
          <w:b/>
          <w:bCs/>
          <w:sz w:val="28"/>
          <w:szCs w:val="28"/>
          <w:lang w:val="vi-VN"/>
        </w:rPr>
        <w:t>ội dung và chỉ dẫn thực hiện bảo dưỡng công trình phù hợp với từng bộ phận công trình, loại công trình và thiết bị lắp đặt vào công trình</w:t>
      </w:r>
    </w:p>
    <w:p w14:paraId="547D31FD" w14:textId="77777777" w:rsidR="00497FC0" w:rsidRPr="00497FC0" w:rsidRDefault="00497FC0" w:rsidP="00497FC0">
      <w:pPr>
        <w:shd w:val="clear" w:color="auto" w:fill="FFFFFF"/>
        <w:spacing w:after="120"/>
        <w:ind w:firstLine="720"/>
        <w:rPr>
          <w:spacing w:val="0"/>
        </w:rPr>
      </w:pPr>
      <w:r w:rsidRPr="00497FC0">
        <w:rPr>
          <w:spacing w:val="0"/>
        </w:rPr>
        <w:t>Cùng với việc kiểm tra công trình trong quá trình vận hành, bảo dưỡng công trình nhằm giải quyết ngay những vấn đề phát sinh mà nếu không thực hiện sẽ ảnh hưởng ngay đến công tác phân phối nước và lâu hơn nữa sẽ dẫn đến ảnh hưởng lớn đến hoạt động bình thường của kênh, công trình trên kênh và của cả hệ thống. Nội dung công tác bảo dưỡng như sau:</w:t>
      </w:r>
    </w:p>
    <w:p w14:paraId="61F3AC3F" w14:textId="77777777" w:rsidR="00497FC0" w:rsidRPr="00497FC0" w:rsidRDefault="00497FC0" w:rsidP="00497FC0">
      <w:pPr>
        <w:shd w:val="clear" w:color="auto" w:fill="FFFFFF"/>
        <w:spacing w:after="120"/>
        <w:ind w:firstLine="720"/>
        <w:rPr>
          <w:spacing w:val="0"/>
        </w:rPr>
      </w:pPr>
      <w:r w:rsidRPr="00497FC0">
        <w:rPr>
          <w:spacing w:val="0"/>
        </w:rPr>
        <w:t xml:space="preserve">1. Đối với kênh: Dọn sạch bờ kênh, mái kênh, lòng kênh, vớt hết rác, đất đá làm cản dòng nước trên rãnh tiêu nước dọc kênh mà nếu không thực hiện sẽ ảnh hưởng ngay đến việc vận hành phân phối nước; đắp bồi trúc bờ kênh, mái </w:t>
      </w:r>
      <w:r w:rsidRPr="00497FC0">
        <w:rPr>
          <w:spacing w:val="0"/>
        </w:rPr>
        <w:lastRenderedPageBreak/>
        <w:t>ngoài kênh đảm bảo nước không đọng thành vũng trên bờ và mái kênh; vệ sinh, phục hồi những hư hỏng nhỏ phần bê tông hoặc đá xây lát gia cố kênh.</w:t>
      </w:r>
    </w:p>
    <w:p w14:paraId="5C23D7F5" w14:textId="77777777" w:rsidR="00497FC0" w:rsidRPr="00497FC0" w:rsidRDefault="00497FC0" w:rsidP="00497FC0">
      <w:pPr>
        <w:shd w:val="clear" w:color="auto" w:fill="FFFFFF"/>
        <w:spacing w:after="120"/>
        <w:ind w:firstLine="720"/>
        <w:rPr>
          <w:spacing w:val="0"/>
        </w:rPr>
      </w:pPr>
      <w:r w:rsidRPr="00497FC0">
        <w:rPr>
          <w:spacing w:val="0"/>
        </w:rPr>
        <w:t>2. Đối với công trình trên kênh: Thực hiện tương tự như đối với kênh, ngoài ra một số công trình, hạng mục công trình trên kênh còn phải thực hiện các nội dung sau:</w:t>
      </w:r>
    </w:p>
    <w:p w14:paraId="6620C17F" w14:textId="77777777" w:rsidR="00497FC0" w:rsidRPr="00497FC0" w:rsidRDefault="00497FC0" w:rsidP="00497FC0">
      <w:pPr>
        <w:shd w:val="clear" w:color="auto" w:fill="FFFFFF"/>
        <w:spacing w:after="120"/>
        <w:ind w:firstLine="720"/>
        <w:rPr>
          <w:spacing w:val="0"/>
        </w:rPr>
      </w:pPr>
      <w:r w:rsidRPr="00497FC0">
        <w:rPr>
          <w:spacing w:val="0"/>
        </w:rPr>
        <w:t>a) Đối với lưới chắn rác, cửa van, máy đóng mở và các thiết bị cơ khí: Sơn lại lớp sơn bảo vệ bị bong tróc trên bề mặt lưới chắn rác, bề mặt cửa van, khe van, khe phai và các thiết bị cơ khí khác nếu có; vớt các vật cản như rác nổi, cành cây trong khe van, khe phai; tra bổ sung dầu, mỡ tại những ổ trục của máy đóng mở và các thiết bị cơ khí nếu có.</w:t>
      </w:r>
    </w:p>
    <w:p w14:paraId="11AC09C5" w14:textId="77777777" w:rsidR="00497FC0" w:rsidRPr="00497FC0" w:rsidRDefault="00497FC0" w:rsidP="00497FC0">
      <w:pPr>
        <w:shd w:val="clear" w:color="auto" w:fill="FFFFFF"/>
        <w:spacing w:after="120"/>
        <w:ind w:firstLine="720"/>
        <w:rPr>
          <w:spacing w:val="0"/>
        </w:rPr>
      </w:pPr>
      <w:r w:rsidRPr="00497FC0">
        <w:rPr>
          <w:spacing w:val="0"/>
        </w:rPr>
        <w:t>b) Đối với cống tiêu, cống luồn, xi phông: Xây trát các vị trí bị vỡ, nứt nẻ trên các bộ phận xây đúc của công trình; đắp bù đất tại các khu vực bị lún sụt, nhất là các khu vực tiếp giáp giữa công trình với đất; nạo vét bùn cát lắng đọng tại đáy bể lắng cát trước cửa vào, bể tiêu năng sau cửa ra.</w:t>
      </w:r>
    </w:p>
    <w:p w14:paraId="0FFF7BDF" w14:textId="77777777" w:rsidR="00497FC0" w:rsidRPr="00497FC0" w:rsidRDefault="00497FC0" w:rsidP="00497FC0">
      <w:pPr>
        <w:shd w:val="clear" w:color="auto" w:fill="FFFFFF"/>
        <w:spacing w:after="120"/>
        <w:ind w:firstLine="720"/>
        <w:rPr>
          <w:spacing w:val="0"/>
        </w:rPr>
      </w:pPr>
      <w:r w:rsidRPr="00497FC0">
        <w:rPr>
          <w:spacing w:val="0"/>
        </w:rPr>
        <w:t>c) Đối với cầu máng, bậc nước, dốc nước: Nội dung thực hiện tương tự như đối với cống tiêu, cống luồn, xi phông, đồng thời kiểm tra, khắc phục tình trạng rò rỉ nước tại các khớp nối hai đầu máng và khớp nối giữa các đoạn thân máng (nếu có); sau mỗi đợt dẫn nước, chuyển nước phải tháo cạn nước trong lòng máng. Sửa chữa tình trạng xói.</w:t>
      </w:r>
    </w:p>
    <w:p w14:paraId="7059BB14" w14:textId="77777777" w:rsidR="004C69D1" w:rsidRDefault="004C69D1" w:rsidP="004C69D1">
      <w:pPr>
        <w:pStyle w:val="NormalWeb"/>
        <w:tabs>
          <w:tab w:val="right" w:leader="dot" w:pos="9356"/>
        </w:tabs>
        <w:spacing w:before="120" w:beforeAutospacing="0" w:after="0" w:afterAutospacing="0"/>
        <w:ind w:firstLine="720"/>
        <w:jc w:val="both"/>
        <w:rPr>
          <w:b/>
          <w:bCs/>
          <w:sz w:val="28"/>
          <w:szCs w:val="28"/>
          <w:lang w:val="vi-VN"/>
        </w:rPr>
      </w:pPr>
      <w:r w:rsidRPr="003C32EE">
        <w:rPr>
          <w:b/>
          <w:bCs/>
          <w:sz w:val="28"/>
          <w:szCs w:val="28"/>
        </w:rPr>
        <w:t xml:space="preserve">IV. </w:t>
      </w:r>
      <w:r>
        <w:rPr>
          <w:b/>
          <w:bCs/>
          <w:sz w:val="28"/>
          <w:szCs w:val="28"/>
        </w:rPr>
        <w:t>T</w:t>
      </w:r>
      <w:r w:rsidRPr="004D20E5">
        <w:rPr>
          <w:b/>
          <w:bCs/>
          <w:sz w:val="28"/>
          <w:szCs w:val="28"/>
          <w:lang w:val="vi-VN"/>
        </w:rPr>
        <w:t>hời điểm và chỉ dẫn thay thế định kỳ các thiết bị lắp đặt vào công trình</w:t>
      </w:r>
    </w:p>
    <w:p w14:paraId="3D6AEEFE" w14:textId="393538D2" w:rsidR="004C69D1" w:rsidRPr="003C2605" w:rsidRDefault="00B365C5" w:rsidP="004C69D1">
      <w:pPr>
        <w:pStyle w:val="NormalWeb"/>
        <w:tabs>
          <w:tab w:val="right" w:leader="dot" w:pos="9356"/>
        </w:tabs>
        <w:spacing w:before="120" w:beforeAutospacing="0" w:after="0" w:afterAutospacing="0"/>
        <w:ind w:firstLine="720"/>
        <w:jc w:val="both"/>
        <w:rPr>
          <w:sz w:val="28"/>
          <w:szCs w:val="28"/>
          <w:lang w:val="vi-VN"/>
        </w:rPr>
      </w:pPr>
      <w:r w:rsidRPr="00B365C5">
        <w:rPr>
          <w:sz w:val="28"/>
          <w:szCs w:val="28"/>
          <w:lang w:val="vi-VN"/>
        </w:rPr>
        <w:t>Thời điểm và chỉ dẫn thay thế định kỳ các thiết bị lắp đặt</w:t>
      </w:r>
      <w:r w:rsidR="004C69D1" w:rsidRPr="003C2605">
        <w:rPr>
          <w:sz w:val="28"/>
          <w:szCs w:val="28"/>
          <w:lang w:val="vi-VN"/>
        </w:rPr>
        <w:t xml:space="preserve"> vào công trình </w:t>
      </w:r>
      <w:r w:rsidR="006873A5" w:rsidRPr="006873A5">
        <w:rPr>
          <w:sz w:val="28"/>
          <w:szCs w:val="28"/>
          <w:lang w:val="vi-VN"/>
        </w:rPr>
        <w:t>được quy định trong quy chuẩn kỹ thuật, tiêu chuẩn áp dụng có liên quan, nhiệm vụ thiết kế xây dựng công trình được phê duyệt</w:t>
      </w:r>
      <w:r w:rsidR="006873A5" w:rsidRPr="003C2605">
        <w:rPr>
          <w:sz w:val="28"/>
          <w:szCs w:val="28"/>
          <w:lang w:val="vi-VN"/>
        </w:rPr>
        <w:t xml:space="preserve"> </w:t>
      </w:r>
      <w:r w:rsidR="006873A5">
        <w:rPr>
          <w:sz w:val="28"/>
          <w:szCs w:val="28"/>
        </w:rPr>
        <w:t xml:space="preserve">hoặc </w:t>
      </w:r>
      <w:r w:rsidR="004C69D1" w:rsidRPr="003C2605">
        <w:rPr>
          <w:sz w:val="28"/>
          <w:szCs w:val="28"/>
          <w:lang w:val="vi-VN"/>
        </w:rPr>
        <w:t>theo khuyến cáo của nhà sản xuất (nếu có) hoặc khi thiết bị không còn khả năng hoạt động ổn định, có nguy cơ mất an toàn.</w:t>
      </w:r>
    </w:p>
    <w:p w14:paraId="45983D45" w14:textId="77777777" w:rsidR="004C69D1" w:rsidRDefault="004C69D1" w:rsidP="004C69D1">
      <w:pPr>
        <w:pStyle w:val="NormalWeb"/>
        <w:tabs>
          <w:tab w:val="right" w:leader="dot" w:pos="9356"/>
        </w:tabs>
        <w:spacing w:before="120" w:beforeAutospacing="0" w:after="0" w:afterAutospacing="0"/>
        <w:ind w:firstLine="720"/>
        <w:jc w:val="both"/>
        <w:rPr>
          <w:b/>
          <w:bCs/>
          <w:sz w:val="28"/>
          <w:szCs w:val="28"/>
          <w:lang w:val="vi-VN"/>
        </w:rPr>
      </w:pPr>
      <w:r w:rsidRPr="00F87E5F">
        <w:rPr>
          <w:b/>
          <w:bCs/>
          <w:sz w:val="28"/>
          <w:szCs w:val="28"/>
          <w:lang w:val="vi-VN"/>
        </w:rPr>
        <w:t xml:space="preserve">V. </w:t>
      </w:r>
      <w:r>
        <w:rPr>
          <w:b/>
          <w:bCs/>
          <w:sz w:val="28"/>
          <w:szCs w:val="28"/>
        </w:rPr>
        <w:t>C</w:t>
      </w:r>
      <w:r w:rsidRPr="00F87E5F">
        <w:rPr>
          <w:b/>
          <w:bCs/>
          <w:sz w:val="28"/>
          <w:szCs w:val="28"/>
          <w:lang w:val="vi-VN"/>
        </w:rPr>
        <w:t>hỉ dẫn phương pháp sửa chữa các hư hỏng của công trình, xử lý các trường hợp công trình bị xuống cấp</w:t>
      </w:r>
    </w:p>
    <w:p w14:paraId="3C5E1FC6" w14:textId="1AE206F4" w:rsidR="001E7BDA" w:rsidRPr="001E7BDA" w:rsidRDefault="001E7BDA" w:rsidP="004C69D1">
      <w:pPr>
        <w:pStyle w:val="NormalWeb"/>
        <w:tabs>
          <w:tab w:val="right" w:leader="dot" w:pos="9356"/>
        </w:tabs>
        <w:spacing w:before="120" w:beforeAutospacing="0" w:after="0" w:afterAutospacing="0"/>
        <w:ind w:firstLine="720"/>
        <w:jc w:val="both"/>
        <w:rPr>
          <w:b/>
          <w:bCs/>
          <w:sz w:val="28"/>
          <w:szCs w:val="28"/>
        </w:rPr>
      </w:pPr>
      <w:r>
        <w:rPr>
          <w:b/>
          <w:bCs/>
          <w:sz w:val="28"/>
          <w:szCs w:val="28"/>
        </w:rPr>
        <w:t>1. Yêu cầu chung</w:t>
      </w:r>
    </w:p>
    <w:p w14:paraId="56AEF403" w14:textId="42667561" w:rsidR="001E7BDA" w:rsidRPr="001E7BDA" w:rsidRDefault="001E7BDA" w:rsidP="001E7BDA">
      <w:pPr>
        <w:shd w:val="clear" w:color="auto" w:fill="FFFFFF"/>
        <w:spacing w:after="120"/>
        <w:ind w:firstLine="720"/>
        <w:rPr>
          <w:spacing w:val="0"/>
        </w:rPr>
      </w:pPr>
      <w:r>
        <w:rPr>
          <w:spacing w:val="0"/>
        </w:rPr>
        <w:t>-</w:t>
      </w:r>
      <w:r w:rsidRPr="001E7BDA">
        <w:rPr>
          <w:spacing w:val="0"/>
        </w:rPr>
        <w:t xml:space="preserve"> Sửa chữa kịp thời các sự cố, hư hỏng của công trình, hạng mục công trình được phát hiện trong quá trình kiểm tra thường xuyên, kiểm tra định kỳ và kiểm tra đột xuất khi những hư hỏng này vượt quá quy mô và khối lượng quy định cho công tác bảo dưỡng.</w:t>
      </w:r>
    </w:p>
    <w:p w14:paraId="10D40AEF" w14:textId="18760EB2" w:rsidR="001E7BDA" w:rsidRPr="001E7BDA" w:rsidRDefault="001E7BDA" w:rsidP="001E7BDA">
      <w:pPr>
        <w:shd w:val="clear" w:color="auto" w:fill="FFFFFF"/>
        <w:spacing w:after="120"/>
        <w:ind w:firstLine="720"/>
        <w:rPr>
          <w:spacing w:val="0"/>
        </w:rPr>
      </w:pPr>
      <w:r>
        <w:rPr>
          <w:spacing w:val="0"/>
        </w:rPr>
        <w:t>-</w:t>
      </w:r>
      <w:r w:rsidRPr="001E7BDA">
        <w:rPr>
          <w:spacing w:val="0"/>
        </w:rPr>
        <w:t xml:space="preserve"> Quá trình sửa chữa công trình phải đảm bảo các yêu cầu sau đây: Không làm thay đổi hình dạng, kích thước, quy mô, công suất thiết kế của công trình; có biện pháp kỹ thuật phù hợp để hạn chế đến mức thấp nhất các ảnh hưởng bất lợi cho các hoạt động sản xuất, khai thác bình thường của công trình; trong quá trình sửa chữa các sự cố và hư hỏng không làm phát sinh thành các sự cố và hư hỏng lớn hoặc phát sinh thêm những sự cố và hư hỏng mới.</w:t>
      </w:r>
    </w:p>
    <w:p w14:paraId="31B41F42" w14:textId="229DF29C" w:rsidR="001E7BDA" w:rsidRPr="001E7BDA" w:rsidRDefault="001E7BDA" w:rsidP="001E7BDA">
      <w:pPr>
        <w:shd w:val="clear" w:color="auto" w:fill="FFFFFF"/>
        <w:spacing w:after="120"/>
        <w:ind w:firstLine="720"/>
        <w:rPr>
          <w:spacing w:val="0"/>
        </w:rPr>
      </w:pPr>
      <w:r>
        <w:rPr>
          <w:spacing w:val="0"/>
        </w:rPr>
        <w:lastRenderedPageBreak/>
        <w:t>-</w:t>
      </w:r>
      <w:r w:rsidRPr="001E7BDA">
        <w:rPr>
          <w:spacing w:val="0"/>
        </w:rPr>
        <w:t xml:space="preserve"> Tương ứng với kết quả kiểm tra công trình, công tác sửa chữa công trình cũng được chia thành ba loại sau đây: Sửa chữa thường xuyên; sửa chữa định kỳ; sửa chữa đột xuất.</w:t>
      </w:r>
    </w:p>
    <w:p w14:paraId="661FF5CD" w14:textId="2D705FD6" w:rsidR="001E7BDA" w:rsidRPr="001E7BDA" w:rsidRDefault="001E7BDA" w:rsidP="001E7BDA">
      <w:pPr>
        <w:shd w:val="clear" w:color="auto" w:fill="FFFFFF"/>
        <w:spacing w:after="120"/>
        <w:ind w:firstLine="720"/>
        <w:rPr>
          <w:spacing w:val="0"/>
        </w:rPr>
      </w:pPr>
      <w:r>
        <w:rPr>
          <w:spacing w:val="0"/>
        </w:rPr>
        <w:t>-</w:t>
      </w:r>
      <w:r w:rsidRPr="001E7BDA">
        <w:rPr>
          <w:spacing w:val="0"/>
        </w:rPr>
        <w:t xml:space="preserve"> Công tác duy tu sửa chữa những hư hỏng của công trình, hư hỏng máy móc và thiết bị lắp đặt trên công trình phải thực hiện theo đúng quy trình và giải pháp kỹ thuật đã được cấp có thẩm quyền phê duyệt.</w:t>
      </w:r>
    </w:p>
    <w:p w14:paraId="7325969B" w14:textId="5F5F0524" w:rsidR="001E7BDA" w:rsidRPr="001E7BDA" w:rsidRDefault="00594599" w:rsidP="001E7BDA">
      <w:pPr>
        <w:shd w:val="clear" w:color="auto" w:fill="FFFFFF"/>
        <w:spacing w:after="120"/>
        <w:ind w:firstLine="720"/>
        <w:rPr>
          <w:b/>
          <w:bCs/>
          <w:spacing w:val="0"/>
        </w:rPr>
      </w:pPr>
      <w:r w:rsidRPr="00594599">
        <w:rPr>
          <w:b/>
          <w:bCs/>
          <w:spacing w:val="0"/>
        </w:rPr>
        <w:t xml:space="preserve">2. </w:t>
      </w:r>
      <w:r w:rsidRPr="00594599">
        <w:rPr>
          <w:b/>
          <w:bCs/>
        </w:rPr>
        <w:t>C</w:t>
      </w:r>
      <w:r w:rsidRPr="00594599">
        <w:rPr>
          <w:b/>
          <w:bCs/>
          <w:lang w:val="vi-VN"/>
        </w:rPr>
        <w:t>hỉ dẫn phương pháp sửa chữa các hư hỏng của công trình, xử lý các trường hợp công trình bị xuống cấp</w:t>
      </w:r>
    </w:p>
    <w:p w14:paraId="4424846F" w14:textId="5E73E16A" w:rsidR="0088290E" w:rsidRPr="0088290E" w:rsidRDefault="00017A2F" w:rsidP="0088290E">
      <w:pPr>
        <w:shd w:val="clear" w:color="auto" w:fill="FFFFFF"/>
        <w:spacing w:after="120"/>
        <w:ind w:firstLine="720"/>
        <w:rPr>
          <w:spacing w:val="0"/>
        </w:rPr>
      </w:pPr>
      <w:r>
        <w:rPr>
          <w:spacing w:val="0"/>
        </w:rPr>
        <w:t>-</w:t>
      </w:r>
      <w:r w:rsidR="0088290E" w:rsidRPr="0088290E">
        <w:rPr>
          <w:spacing w:val="0"/>
        </w:rPr>
        <w:t xml:space="preserve"> Nội dung sửa chữa thường xuyên thực hiện tương tự như bảo dưỡng thường xuyên công trình.</w:t>
      </w:r>
    </w:p>
    <w:p w14:paraId="41916896" w14:textId="25E0D3CA" w:rsidR="009A2020" w:rsidRPr="009A2020" w:rsidRDefault="0088290E" w:rsidP="009A2020">
      <w:pPr>
        <w:shd w:val="clear" w:color="auto" w:fill="FFFFFF"/>
        <w:spacing w:after="120"/>
        <w:ind w:firstLine="720"/>
        <w:rPr>
          <w:spacing w:val="0"/>
          <w:sz w:val="24"/>
          <w:szCs w:val="24"/>
        </w:rPr>
      </w:pPr>
      <w:r>
        <w:rPr>
          <w:spacing w:val="0"/>
        </w:rPr>
        <w:t>-</w:t>
      </w:r>
      <w:r w:rsidRPr="0088290E">
        <w:rPr>
          <w:spacing w:val="0"/>
        </w:rPr>
        <w:t xml:space="preserve"> Chỉ dẫn phương pháp sửa chữa một số hư hỏng phổ biến của công trình</w:t>
      </w:r>
      <w:r w:rsidR="009A2020">
        <w:rPr>
          <w:spacing w:val="0"/>
        </w:rPr>
        <w:t>, cụ thể như bảng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1"/>
        <w:gridCol w:w="4115"/>
        <w:gridCol w:w="4206"/>
      </w:tblGrid>
      <w:tr w:rsidR="009A2020" w:rsidRPr="009A2020" w14:paraId="196001CC" w14:textId="77777777" w:rsidTr="009A2020">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2661FDB" w14:textId="77777777" w:rsidR="009A2020" w:rsidRPr="009A2020" w:rsidRDefault="009A2020" w:rsidP="009A2020">
            <w:pPr>
              <w:spacing w:before="0"/>
              <w:ind w:firstLine="0"/>
              <w:jc w:val="center"/>
              <w:rPr>
                <w:color w:val="000000"/>
                <w:spacing w:val="0"/>
              </w:rPr>
            </w:pPr>
            <w:r w:rsidRPr="009A2020">
              <w:rPr>
                <w:b/>
                <w:bCs/>
                <w:color w:val="000000"/>
                <w:spacing w:val="0"/>
              </w:rPr>
              <w:t>STT</w:t>
            </w:r>
          </w:p>
        </w:tc>
        <w:tc>
          <w:tcPr>
            <w:tcW w:w="2273" w:type="pct"/>
            <w:tcBorders>
              <w:top w:val="single" w:sz="8" w:space="0" w:color="auto"/>
              <w:left w:val="nil"/>
              <w:bottom w:val="single" w:sz="8" w:space="0" w:color="auto"/>
              <w:right w:val="single" w:sz="8" w:space="0" w:color="auto"/>
            </w:tcBorders>
            <w:shd w:val="clear" w:color="auto" w:fill="FFFFFF"/>
            <w:vAlign w:val="center"/>
            <w:hideMark/>
          </w:tcPr>
          <w:p w14:paraId="22E0D479" w14:textId="77777777" w:rsidR="009A2020" w:rsidRPr="009A2020" w:rsidRDefault="009A2020" w:rsidP="009A2020">
            <w:pPr>
              <w:spacing w:before="0"/>
              <w:ind w:firstLine="0"/>
              <w:jc w:val="center"/>
              <w:rPr>
                <w:color w:val="000000"/>
                <w:spacing w:val="0"/>
              </w:rPr>
            </w:pPr>
            <w:r w:rsidRPr="009A2020">
              <w:rPr>
                <w:b/>
                <w:bCs/>
                <w:color w:val="000000"/>
                <w:spacing w:val="0"/>
              </w:rPr>
              <w:t>Phân loại hư hỏng</w:t>
            </w:r>
          </w:p>
        </w:tc>
        <w:tc>
          <w:tcPr>
            <w:tcW w:w="2323" w:type="pct"/>
            <w:tcBorders>
              <w:top w:val="single" w:sz="8" w:space="0" w:color="auto"/>
              <w:left w:val="nil"/>
              <w:bottom w:val="single" w:sz="8" w:space="0" w:color="auto"/>
              <w:right w:val="single" w:sz="8" w:space="0" w:color="auto"/>
            </w:tcBorders>
            <w:shd w:val="clear" w:color="auto" w:fill="FFFFFF"/>
            <w:vAlign w:val="center"/>
            <w:hideMark/>
          </w:tcPr>
          <w:p w14:paraId="2643FD7A" w14:textId="77777777" w:rsidR="009A2020" w:rsidRPr="009A2020" w:rsidRDefault="009A2020" w:rsidP="009A2020">
            <w:pPr>
              <w:spacing w:before="0"/>
              <w:ind w:firstLine="0"/>
              <w:jc w:val="center"/>
              <w:rPr>
                <w:color w:val="000000"/>
                <w:spacing w:val="0"/>
              </w:rPr>
            </w:pPr>
            <w:r w:rsidRPr="009A2020">
              <w:rPr>
                <w:b/>
                <w:bCs/>
                <w:color w:val="000000"/>
                <w:spacing w:val="0"/>
              </w:rPr>
              <w:t>Phương pháp khắc phục, sửa chữa</w:t>
            </w:r>
          </w:p>
        </w:tc>
      </w:tr>
      <w:tr w:rsidR="009A2020" w:rsidRPr="009A2020" w14:paraId="7CB705D4" w14:textId="77777777" w:rsidTr="009A2020">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1331A5BC" w14:textId="77777777" w:rsidR="009A2020" w:rsidRPr="009A2020" w:rsidRDefault="009A2020" w:rsidP="009A2020">
            <w:pPr>
              <w:spacing w:before="0"/>
              <w:ind w:firstLine="0"/>
              <w:jc w:val="center"/>
              <w:rPr>
                <w:color w:val="000000"/>
                <w:spacing w:val="0"/>
              </w:rPr>
            </w:pPr>
            <w:r w:rsidRPr="009A2020">
              <w:rPr>
                <w:color w:val="000000"/>
                <w:spacing w:val="0"/>
              </w:rPr>
              <w:t>1</w:t>
            </w:r>
          </w:p>
        </w:tc>
        <w:tc>
          <w:tcPr>
            <w:tcW w:w="2273" w:type="pct"/>
            <w:tcBorders>
              <w:top w:val="nil"/>
              <w:left w:val="nil"/>
              <w:bottom w:val="single" w:sz="8" w:space="0" w:color="auto"/>
              <w:right w:val="single" w:sz="8" w:space="0" w:color="auto"/>
            </w:tcBorders>
            <w:shd w:val="clear" w:color="auto" w:fill="FFFFFF"/>
            <w:vAlign w:val="center"/>
            <w:hideMark/>
          </w:tcPr>
          <w:p w14:paraId="72AFE0BB" w14:textId="77777777" w:rsidR="009A2020" w:rsidRPr="009A2020" w:rsidRDefault="009A2020" w:rsidP="009A2020">
            <w:pPr>
              <w:spacing w:before="0"/>
              <w:ind w:firstLine="0"/>
              <w:jc w:val="left"/>
              <w:rPr>
                <w:color w:val="000000"/>
                <w:spacing w:val="0"/>
              </w:rPr>
            </w:pPr>
            <w:r w:rsidRPr="009A2020">
              <w:rPr>
                <w:color w:val="000000"/>
                <w:spacing w:val="0"/>
              </w:rPr>
              <w:t>Lớp sơn cửa van, kết cấu thép bị bong tróc, rỉ sắt</w:t>
            </w:r>
          </w:p>
        </w:tc>
        <w:tc>
          <w:tcPr>
            <w:tcW w:w="2323" w:type="pct"/>
            <w:tcBorders>
              <w:top w:val="nil"/>
              <w:left w:val="nil"/>
              <w:bottom w:val="single" w:sz="8" w:space="0" w:color="auto"/>
              <w:right w:val="single" w:sz="8" w:space="0" w:color="auto"/>
            </w:tcBorders>
            <w:shd w:val="clear" w:color="auto" w:fill="FFFFFF"/>
            <w:vAlign w:val="center"/>
            <w:hideMark/>
          </w:tcPr>
          <w:p w14:paraId="604D520E" w14:textId="77777777" w:rsidR="009A2020" w:rsidRPr="009A2020" w:rsidRDefault="009A2020" w:rsidP="009A2020">
            <w:pPr>
              <w:spacing w:before="0"/>
              <w:ind w:firstLine="0"/>
              <w:jc w:val="left"/>
              <w:rPr>
                <w:color w:val="000000"/>
                <w:spacing w:val="0"/>
              </w:rPr>
            </w:pPr>
            <w:r w:rsidRPr="009A2020">
              <w:rPr>
                <w:color w:val="000000"/>
                <w:spacing w:val="0"/>
              </w:rPr>
              <w:t>- Khi tiến hành sơn cửa van phải để cửa van ở vị trí ổn định và thuận tiện cho việc gõ, cạo rỉ và sơn. Không được dùng búa đóng mạnh vào kết cấu khi gõ rỉ.</w:t>
            </w:r>
          </w:p>
          <w:p w14:paraId="1151C120" w14:textId="77777777" w:rsidR="009A2020" w:rsidRPr="009A2020" w:rsidRDefault="009A2020" w:rsidP="009A2020">
            <w:pPr>
              <w:spacing w:before="0"/>
              <w:ind w:firstLine="0"/>
              <w:jc w:val="left"/>
              <w:rPr>
                <w:color w:val="000000"/>
                <w:spacing w:val="0"/>
              </w:rPr>
            </w:pPr>
            <w:r w:rsidRPr="009A2020">
              <w:rPr>
                <w:color w:val="000000"/>
                <w:spacing w:val="0"/>
              </w:rPr>
              <w:t>- Sau khi gõ rỉ, dùng bàn chải sắt cạo rỉ, dùng giẻ lau sạch rồi mới tiến hành sơn.</w:t>
            </w:r>
          </w:p>
          <w:p w14:paraId="086A9A88" w14:textId="77777777" w:rsidR="009A2020" w:rsidRPr="009A2020" w:rsidRDefault="009A2020" w:rsidP="009A2020">
            <w:pPr>
              <w:spacing w:before="0"/>
              <w:ind w:firstLine="0"/>
              <w:jc w:val="left"/>
              <w:rPr>
                <w:color w:val="000000"/>
                <w:spacing w:val="0"/>
              </w:rPr>
            </w:pPr>
            <w:r w:rsidRPr="009A2020">
              <w:rPr>
                <w:color w:val="000000"/>
                <w:spacing w:val="0"/>
              </w:rPr>
              <w:t>- Thực hiện sơn theo quy trình kỹ thuật, tiêu chuẩn hiện hành và quét lớp bitum nhằm hạn chế hiện tượng oxy hóa vật liệu thép (nếu cần thiết).</w:t>
            </w:r>
          </w:p>
        </w:tc>
      </w:tr>
      <w:tr w:rsidR="009A2020" w:rsidRPr="009A2020" w14:paraId="35FA140A" w14:textId="77777777" w:rsidTr="009A2020">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14679F96" w14:textId="77777777" w:rsidR="009A2020" w:rsidRPr="009A2020" w:rsidRDefault="009A2020" w:rsidP="009A2020">
            <w:pPr>
              <w:spacing w:before="0"/>
              <w:ind w:firstLine="0"/>
              <w:jc w:val="center"/>
              <w:rPr>
                <w:color w:val="000000"/>
                <w:spacing w:val="0"/>
              </w:rPr>
            </w:pPr>
            <w:r w:rsidRPr="009A2020">
              <w:rPr>
                <w:color w:val="000000"/>
                <w:spacing w:val="0"/>
              </w:rPr>
              <w:t>2</w:t>
            </w:r>
          </w:p>
        </w:tc>
        <w:tc>
          <w:tcPr>
            <w:tcW w:w="2273" w:type="pct"/>
            <w:tcBorders>
              <w:top w:val="nil"/>
              <w:left w:val="nil"/>
              <w:bottom w:val="single" w:sz="8" w:space="0" w:color="auto"/>
              <w:right w:val="single" w:sz="8" w:space="0" w:color="auto"/>
            </w:tcBorders>
            <w:shd w:val="clear" w:color="auto" w:fill="FFFFFF"/>
            <w:vAlign w:val="center"/>
            <w:hideMark/>
          </w:tcPr>
          <w:p w14:paraId="666203D9" w14:textId="77777777" w:rsidR="009A2020" w:rsidRPr="009A2020" w:rsidRDefault="009A2020" w:rsidP="009A2020">
            <w:pPr>
              <w:spacing w:before="0"/>
              <w:ind w:firstLine="0"/>
              <w:jc w:val="left"/>
              <w:rPr>
                <w:color w:val="000000"/>
                <w:spacing w:val="0"/>
              </w:rPr>
            </w:pPr>
            <w:r w:rsidRPr="009A2020">
              <w:rPr>
                <w:color w:val="000000"/>
                <w:spacing w:val="0"/>
              </w:rPr>
              <w:t>Kết cấu bê tông bị bong tróc</w:t>
            </w:r>
          </w:p>
        </w:tc>
        <w:tc>
          <w:tcPr>
            <w:tcW w:w="2323" w:type="pct"/>
            <w:tcBorders>
              <w:top w:val="nil"/>
              <w:left w:val="nil"/>
              <w:bottom w:val="single" w:sz="8" w:space="0" w:color="auto"/>
              <w:right w:val="single" w:sz="8" w:space="0" w:color="auto"/>
            </w:tcBorders>
            <w:shd w:val="clear" w:color="auto" w:fill="FFFFFF"/>
            <w:vAlign w:val="center"/>
            <w:hideMark/>
          </w:tcPr>
          <w:p w14:paraId="593A8B2D" w14:textId="77777777" w:rsidR="009A2020" w:rsidRPr="009A2020" w:rsidRDefault="009A2020" w:rsidP="009A2020">
            <w:pPr>
              <w:spacing w:before="0"/>
              <w:ind w:firstLine="0"/>
              <w:jc w:val="left"/>
              <w:rPr>
                <w:color w:val="000000"/>
                <w:spacing w:val="0"/>
              </w:rPr>
            </w:pPr>
            <w:r w:rsidRPr="009A2020">
              <w:rPr>
                <w:color w:val="000000"/>
                <w:spacing w:val="0"/>
              </w:rPr>
              <w:t>Tuỳ vào điều kiện cụ thể, thực hiện tô, trát vữa theo thiết kế ban đầu</w:t>
            </w:r>
          </w:p>
        </w:tc>
      </w:tr>
      <w:tr w:rsidR="009A2020" w:rsidRPr="009A2020" w14:paraId="3872378A" w14:textId="77777777" w:rsidTr="009A2020">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55DFA38A" w14:textId="77777777" w:rsidR="009A2020" w:rsidRPr="009A2020" w:rsidRDefault="009A2020" w:rsidP="009A2020">
            <w:pPr>
              <w:spacing w:before="0"/>
              <w:ind w:firstLine="0"/>
              <w:jc w:val="center"/>
              <w:rPr>
                <w:color w:val="000000"/>
                <w:spacing w:val="0"/>
              </w:rPr>
            </w:pPr>
            <w:r w:rsidRPr="009A2020">
              <w:rPr>
                <w:color w:val="000000"/>
                <w:spacing w:val="0"/>
              </w:rPr>
              <w:t>3</w:t>
            </w:r>
          </w:p>
        </w:tc>
        <w:tc>
          <w:tcPr>
            <w:tcW w:w="2273" w:type="pct"/>
            <w:tcBorders>
              <w:top w:val="nil"/>
              <w:left w:val="nil"/>
              <w:bottom w:val="single" w:sz="8" w:space="0" w:color="auto"/>
              <w:right w:val="single" w:sz="8" w:space="0" w:color="auto"/>
            </w:tcBorders>
            <w:shd w:val="clear" w:color="auto" w:fill="FFFFFF"/>
            <w:vAlign w:val="center"/>
            <w:hideMark/>
          </w:tcPr>
          <w:p w14:paraId="7F91D226" w14:textId="77777777" w:rsidR="009A2020" w:rsidRPr="009A2020" w:rsidRDefault="009A2020" w:rsidP="009A2020">
            <w:pPr>
              <w:spacing w:before="0"/>
              <w:ind w:firstLine="0"/>
              <w:jc w:val="left"/>
              <w:rPr>
                <w:color w:val="000000"/>
                <w:spacing w:val="0"/>
              </w:rPr>
            </w:pPr>
            <w:r w:rsidRPr="009A2020">
              <w:rPr>
                <w:color w:val="000000"/>
                <w:spacing w:val="0"/>
              </w:rPr>
              <w:t>Sạt lở bờ, mái ngoài kênh</w:t>
            </w:r>
          </w:p>
        </w:tc>
        <w:tc>
          <w:tcPr>
            <w:tcW w:w="2323" w:type="pct"/>
            <w:tcBorders>
              <w:top w:val="nil"/>
              <w:left w:val="nil"/>
              <w:bottom w:val="single" w:sz="8" w:space="0" w:color="auto"/>
              <w:right w:val="single" w:sz="8" w:space="0" w:color="auto"/>
            </w:tcBorders>
            <w:shd w:val="clear" w:color="auto" w:fill="FFFFFF"/>
            <w:vAlign w:val="center"/>
            <w:hideMark/>
          </w:tcPr>
          <w:p w14:paraId="18380706" w14:textId="77777777" w:rsidR="009A2020" w:rsidRPr="009A2020" w:rsidRDefault="009A2020" w:rsidP="009A2020">
            <w:pPr>
              <w:spacing w:before="0"/>
              <w:ind w:firstLine="0"/>
              <w:jc w:val="left"/>
              <w:rPr>
                <w:color w:val="000000"/>
                <w:spacing w:val="0"/>
              </w:rPr>
            </w:pPr>
            <w:r w:rsidRPr="009A2020">
              <w:rPr>
                <w:color w:val="000000"/>
                <w:spacing w:val="0"/>
              </w:rPr>
              <w:t>Tuỳ vào điều kiện cụ thể, đắp đất bồi trúc lại theo thiết kế ban đầu hoặc đề xuất giải pháp kiên cố hóa</w:t>
            </w:r>
          </w:p>
        </w:tc>
      </w:tr>
    </w:tbl>
    <w:p w14:paraId="49369713" w14:textId="704A9485" w:rsidR="0088290E" w:rsidRPr="0088290E" w:rsidRDefault="0088290E" w:rsidP="009A2020">
      <w:pPr>
        <w:shd w:val="clear" w:color="auto" w:fill="FFFFFF"/>
        <w:spacing w:after="120"/>
        <w:ind w:firstLine="720"/>
        <w:rPr>
          <w:spacing w:val="0"/>
        </w:rPr>
      </w:pPr>
      <w:r>
        <w:rPr>
          <w:spacing w:val="0"/>
        </w:rPr>
        <w:t>-</w:t>
      </w:r>
      <w:r w:rsidRPr="0088290E">
        <w:rPr>
          <w:spacing w:val="0"/>
        </w:rPr>
        <w:t xml:space="preserve"> Trong quá trình kiểm tra đột xuất khi phát hiện công trình, bộ phận công trình bị hư hỏng, sự cố thì tiến hành sửa chữa đột xuất. Tùy từng trường hợp cụ thể của công trình xảy ra sự cố, loại sự cố mà vận dụng các nội dung sửa chữa thường xuyên để thực hiện công tác sửa chữa đột xuất cho phù hợp. Đồng thời lưu ý các nội dung sau:</w:t>
      </w:r>
    </w:p>
    <w:p w14:paraId="4E4E875F" w14:textId="3CB526B6" w:rsidR="0088290E" w:rsidRPr="0088290E" w:rsidRDefault="0088290E" w:rsidP="0088290E">
      <w:pPr>
        <w:shd w:val="clear" w:color="auto" w:fill="FFFFFF"/>
        <w:spacing w:after="120"/>
        <w:ind w:firstLine="720"/>
        <w:rPr>
          <w:spacing w:val="0"/>
        </w:rPr>
      </w:pPr>
      <w:r>
        <w:rPr>
          <w:spacing w:val="0"/>
        </w:rPr>
        <w:t>-</w:t>
      </w:r>
      <w:r w:rsidRPr="0088290E">
        <w:rPr>
          <w:spacing w:val="0"/>
        </w:rPr>
        <w:t xml:space="preserve"> Hạn chế sự làm việc của kênh hoặc công trình trên kênh, nếu hư hỏng nặng có thể đình chỉ tạm thời sự làm việc của kênh hoặc công trình trên kênh.</w:t>
      </w:r>
    </w:p>
    <w:p w14:paraId="35AC2EB0" w14:textId="2E2EE71C" w:rsidR="0088290E" w:rsidRPr="0088290E" w:rsidRDefault="0088290E" w:rsidP="0088290E">
      <w:pPr>
        <w:shd w:val="clear" w:color="auto" w:fill="FFFFFF"/>
        <w:spacing w:after="120"/>
        <w:ind w:firstLine="720"/>
        <w:rPr>
          <w:spacing w:val="0"/>
        </w:rPr>
      </w:pPr>
      <w:r>
        <w:rPr>
          <w:spacing w:val="0"/>
        </w:rPr>
        <w:t>-</w:t>
      </w:r>
      <w:r w:rsidRPr="0088290E">
        <w:rPr>
          <w:spacing w:val="0"/>
        </w:rPr>
        <w:t xml:space="preserve"> Tiến hành tổ chức kiểm tra, khảo sát, xác định đầy đủ những hư hỏng, lập báo cáo trình cấp có thẩm quyền xem xét, quyết định.</w:t>
      </w:r>
    </w:p>
    <w:p w14:paraId="2987F459" w14:textId="318520DF" w:rsidR="0088290E" w:rsidRPr="0088290E" w:rsidRDefault="0088290E" w:rsidP="0088290E">
      <w:pPr>
        <w:shd w:val="clear" w:color="auto" w:fill="FFFFFF"/>
        <w:spacing w:after="120"/>
        <w:ind w:firstLine="720"/>
        <w:rPr>
          <w:spacing w:val="0"/>
        </w:rPr>
      </w:pPr>
      <w:r>
        <w:rPr>
          <w:spacing w:val="0"/>
        </w:rPr>
        <w:t>-</w:t>
      </w:r>
      <w:r w:rsidRPr="0088290E">
        <w:rPr>
          <w:spacing w:val="0"/>
        </w:rPr>
        <w:t xml:space="preserve"> Việc sửa chữa phải tiến hành nhanh chóng bảo đảm chất lượng kỹ thuật, mỹ thuật và kịp thời phục vụ sản xuất.</w:t>
      </w:r>
    </w:p>
    <w:p w14:paraId="6CF15FF8" w14:textId="77777777" w:rsidR="00980AE1" w:rsidRDefault="00980AE1" w:rsidP="00980AE1">
      <w:pPr>
        <w:pStyle w:val="NormalWeb"/>
        <w:tabs>
          <w:tab w:val="right" w:leader="dot" w:pos="9356"/>
        </w:tabs>
        <w:spacing w:before="120" w:beforeAutospacing="0" w:after="120" w:afterAutospacing="0"/>
        <w:ind w:firstLine="720"/>
        <w:jc w:val="both"/>
        <w:rPr>
          <w:b/>
          <w:bCs/>
          <w:sz w:val="28"/>
          <w:szCs w:val="28"/>
          <w:lang w:val="vi-VN"/>
        </w:rPr>
      </w:pPr>
      <w:r>
        <w:rPr>
          <w:b/>
          <w:bCs/>
          <w:sz w:val="28"/>
          <w:szCs w:val="28"/>
        </w:rPr>
        <w:lastRenderedPageBreak/>
        <w:t>VI. T</w:t>
      </w:r>
      <w:r w:rsidRPr="00AB4A4D">
        <w:rPr>
          <w:b/>
          <w:bCs/>
          <w:sz w:val="28"/>
          <w:szCs w:val="28"/>
          <w:lang w:val="vi-VN"/>
        </w:rPr>
        <w:t>hời gian sử dụng của công trình, các bộ phận, hạng mục công trình, thiết bị lắp đặt vào công trình</w:t>
      </w:r>
    </w:p>
    <w:p w14:paraId="02FBA0B6" w14:textId="77777777" w:rsidR="00980AE1" w:rsidRPr="008A5E02" w:rsidRDefault="00980AE1" w:rsidP="00980AE1">
      <w:pPr>
        <w:pStyle w:val="NormalWeb"/>
        <w:tabs>
          <w:tab w:val="right" w:leader="dot" w:pos="9356"/>
        </w:tabs>
        <w:spacing w:before="120" w:beforeAutospacing="0" w:after="120" w:afterAutospacing="0"/>
        <w:ind w:firstLine="720"/>
        <w:rPr>
          <w:sz w:val="28"/>
          <w:szCs w:val="28"/>
          <w:lang w:val="vi-VN"/>
        </w:rPr>
      </w:pPr>
      <w:r w:rsidRPr="008A5E02">
        <w:rPr>
          <w:sz w:val="28"/>
          <w:szCs w:val="28"/>
          <w:lang w:val="vi-VN"/>
        </w:rPr>
        <w:t>1. Thời gian sử dụng công trình theo tuổi thọ thiết kế công trình được xác định trong nhiệm vụ thiết kế xây dựng.</w:t>
      </w:r>
    </w:p>
    <w:p w14:paraId="0A512416" w14:textId="77777777" w:rsidR="00980AE1" w:rsidRDefault="00980AE1" w:rsidP="00980AE1">
      <w:pPr>
        <w:pStyle w:val="NormalWeb"/>
        <w:tabs>
          <w:tab w:val="right" w:leader="dot" w:pos="9356"/>
        </w:tabs>
        <w:spacing w:before="120" w:beforeAutospacing="0" w:after="120" w:afterAutospacing="0"/>
        <w:ind w:firstLine="720"/>
        <w:jc w:val="both"/>
        <w:rPr>
          <w:sz w:val="28"/>
          <w:szCs w:val="28"/>
          <w:lang w:val="vi-VN"/>
        </w:rPr>
      </w:pPr>
      <w:r w:rsidRPr="008A5E02">
        <w:rPr>
          <w:sz w:val="28"/>
          <w:szCs w:val="28"/>
          <w:lang w:val="vi-VN"/>
        </w:rPr>
        <w:t>2. Thời gian sử dụng thiết bị lắp đặt vào công trình theo quy định của nhà sản xuất và được tính kể từ khi nghiệm thu hoàn thành công tác lắp đặt, vận hành thiết bị.</w:t>
      </w:r>
    </w:p>
    <w:p w14:paraId="2DA75903" w14:textId="77777777" w:rsidR="00720939" w:rsidRPr="00A724A6" w:rsidRDefault="00720939" w:rsidP="00720939">
      <w:pPr>
        <w:pStyle w:val="NormalWeb"/>
        <w:tabs>
          <w:tab w:val="right" w:leader="dot" w:pos="9356"/>
        </w:tabs>
        <w:spacing w:before="120" w:beforeAutospacing="0" w:after="120" w:afterAutospacing="0"/>
        <w:ind w:firstLine="720"/>
        <w:jc w:val="both"/>
        <w:rPr>
          <w:b/>
          <w:bCs/>
          <w:sz w:val="28"/>
          <w:szCs w:val="28"/>
          <w:lang w:val="vi-VN"/>
        </w:rPr>
      </w:pPr>
      <w:r w:rsidRPr="00A724A6">
        <w:rPr>
          <w:b/>
          <w:bCs/>
          <w:sz w:val="28"/>
          <w:szCs w:val="28"/>
        </w:rPr>
        <w:t xml:space="preserve">VII. </w:t>
      </w:r>
      <w:r>
        <w:rPr>
          <w:b/>
          <w:bCs/>
          <w:sz w:val="28"/>
          <w:szCs w:val="28"/>
        </w:rPr>
        <w:t>C</w:t>
      </w:r>
      <w:r w:rsidRPr="00F806B2">
        <w:rPr>
          <w:b/>
          <w:bCs/>
          <w:sz w:val="28"/>
          <w:szCs w:val="28"/>
        </w:rPr>
        <w:t>ác chỉ dẫn khác liên quan đến bảo trì công trình xây dựng và quy định các điều kiện nhằm bảo đảm an toàn lao động, vệ sinh môi trường trong quá trình thực hiện bảo trì công trình xây dựng và các nội dung khác theo quy định của pháp luật về xây dựng</w:t>
      </w:r>
    </w:p>
    <w:p w14:paraId="080E854F" w14:textId="77777777" w:rsidR="00720939" w:rsidRPr="003511E0" w:rsidRDefault="00720939" w:rsidP="005671DD">
      <w:pPr>
        <w:pStyle w:val="NormalWeb"/>
        <w:tabs>
          <w:tab w:val="left" w:pos="1276"/>
        </w:tabs>
        <w:spacing w:before="120" w:beforeAutospacing="0" w:after="0" w:afterAutospacing="0"/>
        <w:ind w:firstLine="720"/>
        <w:jc w:val="both"/>
        <w:rPr>
          <w:b/>
          <w:bCs/>
          <w:sz w:val="28"/>
          <w:szCs w:val="28"/>
          <w:lang w:val="vi-VN"/>
        </w:rPr>
      </w:pPr>
      <w:r w:rsidRPr="003511E0">
        <w:rPr>
          <w:b/>
          <w:bCs/>
          <w:sz w:val="28"/>
          <w:szCs w:val="28"/>
          <w:lang w:val="vi-VN"/>
        </w:rPr>
        <w:t xml:space="preserve">1. </w:t>
      </w:r>
      <w:r w:rsidRPr="003511E0">
        <w:rPr>
          <w:b/>
          <w:bCs/>
          <w:sz w:val="28"/>
          <w:szCs w:val="28"/>
        </w:rPr>
        <w:t>Đ</w:t>
      </w:r>
      <w:r w:rsidRPr="003511E0">
        <w:rPr>
          <w:b/>
          <w:bCs/>
          <w:sz w:val="28"/>
          <w:szCs w:val="28"/>
          <w:lang w:val="vi-VN"/>
        </w:rPr>
        <w:t>ảm bảo an toàn cho công trình xây dựng và khu vực lân cận</w:t>
      </w:r>
    </w:p>
    <w:p w14:paraId="3313535C" w14:textId="5AEEC209" w:rsidR="005671DD" w:rsidRPr="005671DD" w:rsidRDefault="005671DD" w:rsidP="005671DD">
      <w:pPr>
        <w:pStyle w:val="NormalWeb"/>
        <w:tabs>
          <w:tab w:val="left" w:pos="1276"/>
        </w:tabs>
        <w:spacing w:before="120" w:beforeAutospacing="0" w:after="0" w:afterAutospacing="0"/>
        <w:ind w:firstLine="720"/>
        <w:jc w:val="both"/>
        <w:rPr>
          <w:sz w:val="28"/>
          <w:szCs w:val="28"/>
          <w:lang w:val="vi-VN"/>
        </w:rPr>
      </w:pPr>
      <w:r>
        <w:rPr>
          <w:sz w:val="28"/>
          <w:szCs w:val="28"/>
        </w:rPr>
        <w:t>a)</w:t>
      </w:r>
      <w:r w:rsidRPr="005671DD">
        <w:rPr>
          <w:sz w:val="28"/>
          <w:szCs w:val="28"/>
          <w:lang w:val="vi-VN"/>
        </w:rPr>
        <w:t xml:space="preserve"> Trong quá trình thực hiện bảo trì công trình xây dựng phải lập và thực hiện biện pháp đảm bảo an toàn và các biện pháp cần thiết khác để bảo vệ cho người làm việc tại khu vực bảo trì và người ở khu vực lân cận. Đồng thời tuân thủ theo quy định tại QCVN 18:2021/BXD Quy chuẩn kỹ thuật quốc gia về an toàn trong thi công xây dựng.</w:t>
      </w:r>
    </w:p>
    <w:p w14:paraId="33AE3AE9" w14:textId="1E65C716" w:rsidR="005671DD" w:rsidRPr="005671DD" w:rsidRDefault="005671DD" w:rsidP="005671DD">
      <w:pPr>
        <w:pStyle w:val="NormalWeb"/>
        <w:tabs>
          <w:tab w:val="left" w:pos="1276"/>
        </w:tabs>
        <w:spacing w:before="120" w:beforeAutospacing="0" w:after="0" w:afterAutospacing="0"/>
        <w:ind w:firstLine="720"/>
        <w:jc w:val="both"/>
        <w:rPr>
          <w:sz w:val="28"/>
          <w:szCs w:val="28"/>
          <w:lang w:val="vi-VN"/>
        </w:rPr>
      </w:pPr>
      <w:r>
        <w:rPr>
          <w:sz w:val="28"/>
          <w:szCs w:val="28"/>
        </w:rPr>
        <w:t>b)</w:t>
      </w:r>
      <w:r w:rsidRPr="005671DD">
        <w:rPr>
          <w:sz w:val="28"/>
          <w:szCs w:val="28"/>
          <w:lang w:val="vi-VN"/>
        </w:rPr>
        <w:t xml:space="preserve"> Có biện pháp phòng ngừa nguy cơ cháy, nổ; kiểm soát an toàn đối với các vùng nguy hiểm có thể có vật rơi; mất an toàn điện tại khu vực đang thi công, lắp đặt điện hoặc đang sử dụng các thiết bị điện.</w:t>
      </w:r>
    </w:p>
    <w:p w14:paraId="06FED016" w14:textId="16E81157" w:rsidR="00720939" w:rsidRPr="003511E0" w:rsidRDefault="00720939" w:rsidP="005671DD">
      <w:pPr>
        <w:pStyle w:val="NormalWeb"/>
        <w:tabs>
          <w:tab w:val="left" w:pos="1276"/>
        </w:tabs>
        <w:spacing w:before="120" w:beforeAutospacing="0" w:after="0" w:afterAutospacing="0"/>
        <w:ind w:firstLine="720"/>
        <w:jc w:val="both"/>
        <w:rPr>
          <w:b/>
          <w:bCs/>
          <w:sz w:val="28"/>
          <w:szCs w:val="28"/>
          <w:lang w:val="vi-VN"/>
        </w:rPr>
      </w:pPr>
      <w:r w:rsidRPr="003511E0">
        <w:rPr>
          <w:b/>
          <w:bCs/>
          <w:sz w:val="28"/>
          <w:szCs w:val="28"/>
          <w:lang w:val="vi-VN"/>
        </w:rPr>
        <w:t xml:space="preserve">2. Đảm bảo vệ sinh môi trường trong quá trình thực hiện bảo trì công trình xây dựng </w:t>
      </w:r>
    </w:p>
    <w:p w14:paraId="78817D7B" w14:textId="77777777" w:rsidR="00720939" w:rsidRPr="001E2AB6" w:rsidRDefault="00720939" w:rsidP="0072093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a) Bố trí kho, bãi phù hợp cho vật tư, vật liệu, cấu kiện, sản phẩm và các loại máy, thiết bị thi công;</w:t>
      </w:r>
    </w:p>
    <w:p w14:paraId="1AB7DF4E" w14:textId="77777777" w:rsidR="00720939" w:rsidRPr="001E2AB6" w:rsidRDefault="00720939" w:rsidP="00720939">
      <w:pPr>
        <w:pStyle w:val="NormalWeb"/>
        <w:tabs>
          <w:tab w:val="left" w:pos="1276"/>
        </w:tabs>
        <w:spacing w:before="120" w:beforeAutospacing="0" w:after="0" w:afterAutospacing="0"/>
        <w:ind w:firstLine="720"/>
        <w:jc w:val="both"/>
        <w:rPr>
          <w:sz w:val="28"/>
          <w:szCs w:val="28"/>
          <w:lang w:val="vi-VN"/>
        </w:rPr>
      </w:pPr>
      <w:r w:rsidRPr="002166A9">
        <w:rPr>
          <w:sz w:val="28"/>
          <w:szCs w:val="28"/>
          <w:lang w:val="vi-VN"/>
        </w:rPr>
        <w:t>b) Thực hiện thường xuyên, kịp thời công việc dọn dẹp chất thải, phế liệu trên công trường</w:t>
      </w:r>
      <w:r w:rsidRPr="001E2AB6">
        <w:rPr>
          <w:sz w:val="28"/>
          <w:szCs w:val="28"/>
          <w:lang w:val="vi-VN"/>
        </w:rPr>
        <w:t>;</w:t>
      </w:r>
    </w:p>
    <w:p w14:paraId="1AFE847C" w14:textId="77777777" w:rsidR="00720939" w:rsidRPr="001E2AB6" w:rsidRDefault="00720939" w:rsidP="0072093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c) Chỗ để vật liệu rời chưa sử dụng phải được bố trí hợp lý để không làm ảnh hưởng đến công việc thi công, giao thông trong công trường và khu vực lân cận ngoài công trường;</w:t>
      </w:r>
    </w:p>
    <w:p w14:paraId="312D5806" w14:textId="77777777" w:rsidR="00720939" w:rsidRPr="001E2AB6" w:rsidRDefault="00720939" w:rsidP="0072093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d) Thực hiện thu gom nước thải, chất thải rắn trên công trường và xử lý nước thải, vận chuyển chất thải rắn ra khỏi công trường theo quy định của pháp luật về bảo vệ môi trường;</w:t>
      </w:r>
    </w:p>
    <w:p w14:paraId="3396A2E4" w14:textId="77777777" w:rsidR="00720939" w:rsidRPr="001E2AB6" w:rsidRDefault="00720939" w:rsidP="0072093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đ) Thực hiện che chắn hoặc các biện pháp hiệu quả khác để hạn chế: Phát tán khí thải, tiếng ồn, độ rung và các tác động khác để không bị vượt quá các giới hạn cho phép theo quy định của pháp luật về bảo vệ môi trường.</w:t>
      </w:r>
    </w:p>
    <w:p w14:paraId="34F3CDF6" w14:textId="77777777" w:rsidR="00720939" w:rsidRDefault="00720939" w:rsidP="0072093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e) Và các nội dung khác có liên quan đến đảm bảo vệ sinh, môi trường trong và ngoài công trình xây dựng.</w:t>
      </w:r>
    </w:p>
    <w:p w14:paraId="083114A3" w14:textId="77777777" w:rsidR="00720939" w:rsidRPr="00C57BBD" w:rsidRDefault="00720939" w:rsidP="00720939">
      <w:pPr>
        <w:widowControl w:val="0"/>
        <w:spacing w:after="120"/>
        <w:ind w:firstLine="720"/>
        <w:rPr>
          <w:b/>
          <w:bCs/>
          <w:spacing w:val="0"/>
        </w:rPr>
      </w:pPr>
      <w:r w:rsidRPr="00C57BBD">
        <w:rPr>
          <w:b/>
          <w:bCs/>
        </w:rPr>
        <w:t xml:space="preserve">3. </w:t>
      </w:r>
      <w:r w:rsidRPr="00C57BBD">
        <w:rPr>
          <w:b/>
          <w:bCs/>
          <w:spacing w:val="0"/>
        </w:rPr>
        <w:t>Các nội dung khác theo quy định của pháp luật về xây dựng</w:t>
      </w:r>
    </w:p>
    <w:p w14:paraId="5DF16284" w14:textId="77777777" w:rsidR="00720939" w:rsidRDefault="00720939" w:rsidP="00720939">
      <w:pPr>
        <w:widowControl w:val="0"/>
        <w:spacing w:after="120"/>
        <w:ind w:firstLine="720"/>
        <w:rPr>
          <w:bCs/>
          <w:spacing w:val="0"/>
        </w:rPr>
      </w:pPr>
      <w:r>
        <w:rPr>
          <w:bCs/>
          <w:spacing w:val="0"/>
        </w:rPr>
        <w:t xml:space="preserve">a) </w:t>
      </w:r>
      <w:r w:rsidRPr="00081615">
        <w:rPr>
          <w:bCs/>
          <w:spacing w:val="0"/>
        </w:rPr>
        <w:t xml:space="preserve">Toàn bộ lịch sử kiểm tra, bảo trì và sửa chữa phải được ghi chép vào sổ </w:t>
      </w:r>
      <w:r w:rsidRPr="00081615">
        <w:rPr>
          <w:bCs/>
          <w:spacing w:val="0"/>
        </w:rPr>
        <w:lastRenderedPageBreak/>
        <w:t>nhật ký bảo trì công trình để theo dõi lâu dài.</w:t>
      </w:r>
      <w:r>
        <w:rPr>
          <w:bCs/>
          <w:spacing w:val="0"/>
        </w:rPr>
        <w:t xml:space="preserve"> </w:t>
      </w:r>
    </w:p>
    <w:p w14:paraId="105D4FBA" w14:textId="77777777" w:rsidR="00720939" w:rsidRDefault="00720939" w:rsidP="00720939">
      <w:pPr>
        <w:widowControl w:val="0"/>
        <w:spacing w:after="120"/>
        <w:ind w:firstLine="720"/>
        <w:rPr>
          <w:bCs/>
          <w:spacing w:val="0"/>
        </w:rPr>
      </w:pPr>
      <w:r>
        <w:t xml:space="preserve">b) Lưu trữ hồ sơ </w:t>
      </w:r>
      <w:r w:rsidRPr="00615677">
        <w:t>liên quan đến bảo trì công trình xây dựng</w:t>
      </w:r>
      <w:r>
        <w:t>, gồm: Kết quả khảo sát, phân tích đánh giá, thuyết minh giải pháp sửa chữa hoặc gia cường, nhật ký thi công,</w:t>
      </w:r>
      <w:r w:rsidRPr="00615677">
        <w:rPr>
          <w:bCs/>
          <w:spacing w:val="0"/>
        </w:rPr>
        <w:t xml:space="preserve"> </w:t>
      </w:r>
      <w:r w:rsidRPr="00081615">
        <w:rPr>
          <w:bCs/>
          <w:spacing w:val="0"/>
        </w:rPr>
        <w:t>nhật ký bảo trì công trình</w:t>
      </w:r>
      <w:r>
        <w:rPr>
          <w:bCs/>
          <w:spacing w:val="0"/>
        </w:rPr>
        <w:t>,</w:t>
      </w:r>
      <w:r>
        <w:t xml:space="preserve"> các biên bản kiểm tra, các bản vẽ và các tài liệu khác có liên quan.</w:t>
      </w:r>
    </w:p>
    <w:p w14:paraId="66C84A04" w14:textId="77777777" w:rsidR="00720939" w:rsidRDefault="00720939" w:rsidP="00720939">
      <w:pPr>
        <w:widowControl w:val="0"/>
        <w:spacing w:after="120"/>
        <w:ind w:firstLine="720"/>
        <w:rPr>
          <w:bCs/>
          <w:spacing w:val="0"/>
        </w:rPr>
      </w:pPr>
      <w:r>
        <w:rPr>
          <w:bCs/>
          <w:spacing w:val="0"/>
        </w:rPr>
        <w:t>c)</w:t>
      </w:r>
      <w:r w:rsidRPr="00081615">
        <w:rPr>
          <w:bCs/>
          <w:spacing w:val="0"/>
        </w:rPr>
        <w:t xml:space="preserve"> Huy động người dân tham gia giám sát và đóng góp công sức vào các hoạt động bảo trì thường xuyên thông qua các tổ tự quản. </w:t>
      </w:r>
    </w:p>
    <w:p w14:paraId="1586E9D0" w14:textId="77777777" w:rsidR="004C4ADC" w:rsidRPr="009839ED" w:rsidRDefault="004C4ADC" w:rsidP="004A3175">
      <w:pPr>
        <w:pStyle w:val="NormalWeb"/>
        <w:spacing w:before="120" w:beforeAutospacing="0" w:after="0" w:afterAutospacing="0"/>
        <w:ind w:firstLine="720"/>
        <w:jc w:val="both"/>
        <w:rPr>
          <w:b/>
          <w:bCs/>
          <w:sz w:val="28"/>
          <w:szCs w:val="28"/>
          <w:lang w:val="vi-VN"/>
        </w:rPr>
      </w:pPr>
    </w:p>
    <w:p w14:paraId="2A415A4B" w14:textId="77777777" w:rsidR="00D66335" w:rsidRDefault="00D66335"/>
    <w:sectPr w:rsidR="00D66335" w:rsidSect="00C3477A">
      <w:headerReference w:type="default" r:id="rId7"/>
      <w:headerReference w:type="first" r:id="rId8"/>
      <w:type w:val="continuous"/>
      <w:pgSz w:w="11907" w:h="16840" w:code="9"/>
      <w:pgMar w:top="1134" w:right="1134" w:bottom="1134" w:left="1701" w:header="624" w:footer="62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06E9" w14:textId="77777777" w:rsidR="000E3DBC" w:rsidRDefault="000E3DBC">
      <w:pPr>
        <w:spacing w:before="0"/>
      </w:pPr>
      <w:r>
        <w:separator/>
      </w:r>
    </w:p>
  </w:endnote>
  <w:endnote w:type="continuationSeparator" w:id="0">
    <w:p w14:paraId="628ECCFC" w14:textId="77777777" w:rsidR="000E3DBC" w:rsidRDefault="000E3D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10647" w14:textId="77777777" w:rsidR="000E3DBC" w:rsidRDefault="000E3DBC">
      <w:pPr>
        <w:spacing w:before="0"/>
      </w:pPr>
      <w:r>
        <w:separator/>
      </w:r>
    </w:p>
  </w:footnote>
  <w:footnote w:type="continuationSeparator" w:id="0">
    <w:p w14:paraId="07EC1F9E" w14:textId="77777777" w:rsidR="000E3DBC" w:rsidRDefault="000E3DBC">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7EAD" w14:textId="084EF5BC" w:rsidR="004A5972" w:rsidRDefault="00745411">
    <w:pPr>
      <w:pStyle w:val="Header"/>
      <w:jc w:val="center"/>
    </w:pPr>
    <w:r>
      <w:fldChar w:fldCharType="begin"/>
    </w:r>
    <w:r>
      <w:instrText xml:space="preserve"> PAGE   \* MERGEFORMAT </w:instrText>
    </w:r>
    <w:r>
      <w:fldChar w:fldCharType="separate"/>
    </w:r>
    <w:r w:rsidR="000155E7">
      <w:rPr>
        <w:noProof/>
      </w:rPr>
      <w:t>2</w:t>
    </w:r>
    <w:r>
      <w:rPr>
        <w:noProof/>
      </w:rPr>
      <w:fldChar w:fldCharType="end"/>
    </w:r>
  </w:p>
  <w:p w14:paraId="2A5C6B6C" w14:textId="77777777" w:rsidR="004A5972" w:rsidRDefault="000E3DB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D59FF" w14:textId="77777777" w:rsidR="0076532F" w:rsidRPr="00D63DCB" w:rsidRDefault="000E3DBC" w:rsidP="00D63DCB">
    <w:pPr>
      <w:pStyle w:val="Header"/>
      <w:jc w:val="center"/>
      <w:rPr>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4C0"/>
    <w:rsid w:val="000155E7"/>
    <w:rsid w:val="00017A2F"/>
    <w:rsid w:val="0004155A"/>
    <w:rsid w:val="000E3DBC"/>
    <w:rsid w:val="001E7BDA"/>
    <w:rsid w:val="001F185C"/>
    <w:rsid w:val="002B42F8"/>
    <w:rsid w:val="002F3929"/>
    <w:rsid w:val="003114C0"/>
    <w:rsid w:val="00323ACB"/>
    <w:rsid w:val="003674C0"/>
    <w:rsid w:val="003A7C03"/>
    <w:rsid w:val="004424E7"/>
    <w:rsid w:val="00497FC0"/>
    <w:rsid w:val="004A3175"/>
    <w:rsid w:val="004C4ADC"/>
    <w:rsid w:val="004C69D1"/>
    <w:rsid w:val="005671DD"/>
    <w:rsid w:val="00594599"/>
    <w:rsid w:val="00654929"/>
    <w:rsid w:val="00670A7E"/>
    <w:rsid w:val="006873A5"/>
    <w:rsid w:val="00687933"/>
    <w:rsid w:val="00720939"/>
    <w:rsid w:val="00720A16"/>
    <w:rsid w:val="00745411"/>
    <w:rsid w:val="007C17D5"/>
    <w:rsid w:val="008064D0"/>
    <w:rsid w:val="00826793"/>
    <w:rsid w:val="0085033B"/>
    <w:rsid w:val="0088290E"/>
    <w:rsid w:val="00980AE1"/>
    <w:rsid w:val="009A2020"/>
    <w:rsid w:val="009F4B3E"/>
    <w:rsid w:val="00A22ECA"/>
    <w:rsid w:val="00AA5625"/>
    <w:rsid w:val="00AC3DB0"/>
    <w:rsid w:val="00AF7500"/>
    <w:rsid w:val="00B365C5"/>
    <w:rsid w:val="00BD0D05"/>
    <w:rsid w:val="00C215A6"/>
    <w:rsid w:val="00C23876"/>
    <w:rsid w:val="00C3477A"/>
    <w:rsid w:val="00D17C01"/>
    <w:rsid w:val="00D66335"/>
    <w:rsid w:val="00E60816"/>
    <w:rsid w:val="00F169F1"/>
    <w:rsid w:val="00F51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650FB"/>
  <w15:chartTrackingRefBased/>
  <w15:docId w15:val="{38CD9229-94DD-47CF-9DE1-727BADDCB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77A"/>
    <w:pPr>
      <w:spacing w:before="120" w:after="0" w:line="240" w:lineRule="auto"/>
      <w:ind w:firstLine="284"/>
      <w:jc w:val="both"/>
    </w:pPr>
    <w:rPr>
      <w:rFonts w:ascii="Times New Roman" w:eastAsia="Times New Roman" w:hAnsi="Times New Roman" w:cs="Times New Roman"/>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77A"/>
    <w:pPr>
      <w:tabs>
        <w:tab w:val="center" w:pos="4680"/>
        <w:tab w:val="right" w:pos="9360"/>
      </w:tabs>
      <w:spacing w:before="0"/>
    </w:pPr>
    <w:rPr>
      <w:sz w:val="20"/>
      <w:lang w:val="x-none" w:eastAsia="x-none"/>
    </w:rPr>
  </w:style>
  <w:style w:type="character" w:customStyle="1" w:styleId="HeaderChar">
    <w:name w:val="Header Char"/>
    <w:basedOn w:val="DefaultParagraphFont"/>
    <w:link w:val="Header"/>
    <w:uiPriority w:val="99"/>
    <w:rsid w:val="00C3477A"/>
    <w:rPr>
      <w:rFonts w:ascii="Times New Roman" w:eastAsia="Times New Roman" w:hAnsi="Times New Roman" w:cs="Times New Roman"/>
      <w:spacing w:val="-4"/>
      <w:sz w:val="20"/>
      <w:szCs w:val="28"/>
      <w:lang w:val="x-none" w:eastAsia="x-none"/>
    </w:rPr>
  </w:style>
  <w:style w:type="paragraph" w:styleId="NormalWeb">
    <w:name w:val="Normal (Web)"/>
    <w:basedOn w:val="Normal"/>
    <w:uiPriority w:val="99"/>
    <w:unhideWhenUsed/>
    <w:rsid w:val="004A3175"/>
    <w:pPr>
      <w:spacing w:before="100" w:beforeAutospacing="1" w:after="100" w:afterAutospacing="1"/>
      <w:ind w:firstLine="0"/>
      <w:jc w:val="left"/>
    </w:pPr>
    <w:rPr>
      <w:spacing w:val="0"/>
      <w:sz w:val="24"/>
      <w:szCs w:val="24"/>
    </w:rPr>
  </w:style>
  <w:style w:type="paragraph" w:styleId="ListParagraph">
    <w:name w:val="List Paragraph"/>
    <w:basedOn w:val="Normal"/>
    <w:uiPriority w:val="1"/>
    <w:qFormat/>
    <w:rsid w:val="00323ACB"/>
    <w:pPr>
      <w:spacing w:before="40" w:after="40" w:line="288" w:lineRule="auto"/>
      <w:ind w:firstLine="0"/>
      <w:contextualSpacing/>
    </w:pPr>
    <w:rPr>
      <w:spacing w:val="0"/>
      <w:sz w:val="26"/>
      <w:szCs w:val="24"/>
    </w:rPr>
  </w:style>
  <w:style w:type="character" w:customStyle="1" w:styleId="fontstyle01">
    <w:name w:val="fontstyle01"/>
    <w:rsid w:val="000155E7"/>
    <w:rPr>
      <w:rFonts w:ascii="Helvetica" w:hAnsi="Helvetic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19507">
      <w:bodyDiv w:val="1"/>
      <w:marLeft w:val="0"/>
      <w:marRight w:val="0"/>
      <w:marTop w:val="0"/>
      <w:marBottom w:val="0"/>
      <w:divBdr>
        <w:top w:val="none" w:sz="0" w:space="0" w:color="auto"/>
        <w:left w:val="none" w:sz="0" w:space="0" w:color="auto"/>
        <w:bottom w:val="none" w:sz="0" w:space="0" w:color="auto"/>
        <w:right w:val="none" w:sz="0" w:space="0" w:color="auto"/>
      </w:divBdr>
    </w:div>
    <w:div w:id="1166440091">
      <w:bodyDiv w:val="1"/>
      <w:marLeft w:val="0"/>
      <w:marRight w:val="0"/>
      <w:marTop w:val="0"/>
      <w:marBottom w:val="0"/>
      <w:divBdr>
        <w:top w:val="none" w:sz="0" w:space="0" w:color="auto"/>
        <w:left w:val="none" w:sz="0" w:space="0" w:color="auto"/>
        <w:bottom w:val="none" w:sz="0" w:space="0" w:color="auto"/>
        <w:right w:val="none" w:sz="0" w:space="0" w:color="auto"/>
      </w:divBdr>
    </w:div>
    <w:div w:id="1285229172">
      <w:bodyDiv w:val="1"/>
      <w:marLeft w:val="0"/>
      <w:marRight w:val="0"/>
      <w:marTop w:val="0"/>
      <w:marBottom w:val="0"/>
      <w:divBdr>
        <w:top w:val="none" w:sz="0" w:space="0" w:color="auto"/>
        <w:left w:val="none" w:sz="0" w:space="0" w:color="auto"/>
        <w:bottom w:val="none" w:sz="0" w:space="0" w:color="auto"/>
        <w:right w:val="none" w:sz="0" w:space="0" w:color="auto"/>
      </w:divBdr>
    </w:div>
    <w:div w:id="206721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D52A1-0B6C-40B9-85DE-BBC8E3A94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2750</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Lê Xuân</dc:creator>
  <cp:keywords/>
  <dc:description/>
  <cp:lastModifiedBy>HienKTXD</cp:lastModifiedBy>
  <cp:revision>44</cp:revision>
  <dcterms:created xsi:type="dcterms:W3CDTF">2026-05-19T12:59:00Z</dcterms:created>
  <dcterms:modified xsi:type="dcterms:W3CDTF">2026-06-11T09:51:00Z</dcterms:modified>
</cp:coreProperties>
</file>